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Default="00594B65" w:rsidP="00594B65">
      <w:pPr>
        <w:spacing w:before="0" w:after="240"/>
        <w:jc w:val="center"/>
        <w:rPr>
          <w:b/>
          <w:szCs w:val="24"/>
        </w:rPr>
      </w:pPr>
      <w:r>
        <w:rPr>
          <w:b/>
          <w:szCs w:val="24"/>
        </w:rPr>
        <w:t>PHÂN TÍCH ĐỀ</w:t>
      </w:r>
      <w:r w:rsidR="00DF058B">
        <w:rPr>
          <w:b/>
          <w:szCs w:val="24"/>
        </w:rPr>
        <w:t xml:space="preserve"> THAM KHẢO</w:t>
      </w:r>
      <w:r>
        <w:rPr>
          <w:b/>
          <w:szCs w:val="24"/>
        </w:rPr>
        <w:t xml:space="preserve"> 2020 </w:t>
      </w:r>
      <w:r w:rsidR="00CA1CF8">
        <w:rPr>
          <w:b/>
          <w:szCs w:val="24"/>
        </w:rPr>
        <w:t>-</w:t>
      </w:r>
      <w:r>
        <w:rPr>
          <w:b/>
          <w:szCs w:val="24"/>
        </w:rPr>
        <w:t xml:space="preserve"> MÔN ĐỊA LÍ</w:t>
      </w:r>
    </w:p>
    <w:p w:rsidR="00C62389" w:rsidRPr="006032A1" w:rsidRDefault="007342FA" w:rsidP="007342FA">
      <w:pPr>
        <w:spacing w:before="0" w:after="240"/>
        <w:rPr>
          <w:szCs w:val="24"/>
        </w:rPr>
      </w:pPr>
      <w:r w:rsidRPr="006032A1">
        <w:rPr>
          <w:szCs w:val="24"/>
        </w:rPr>
        <w:t xml:space="preserve">I. </w:t>
      </w:r>
      <w:r w:rsidR="007F0571" w:rsidRPr="006032A1">
        <w:rPr>
          <w:szCs w:val="24"/>
        </w:rPr>
        <w:t>HƯỚNG DẪN GIẢI CHI TIẾ</w:t>
      </w:r>
      <w:r w:rsidR="006032A1">
        <w:rPr>
          <w:szCs w:val="24"/>
        </w:rPr>
        <w:t>T</w:t>
      </w:r>
    </w:p>
    <w:tbl>
      <w:tblPr>
        <w:tblStyle w:val="TableGrid"/>
        <w:tblW w:w="0" w:type="auto"/>
        <w:jc w:val="center"/>
        <w:tblLook w:val="04A0" w:firstRow="1" w:lastRow="0" w:firstColumn="1" w:lastColumn="0" w:noHBand="0" w:noVBand="1"/>
      </w:tblPr>
      <w:tblGrid>
        <w:gridCol w:w="686"/>
        <w:gridCol w:w="643"/>
        <w:gridCol w:w="8288"/>
      </w:tblGrid>
      <w:tr w:rsidR="007F0571" w:rsidRPr="00F00BC8" w:rsidTr="00CA1CF8">
        <w:trPr>
          <w:jc w:val="center"/>
        </w:trPr>
        <w:tc>
          <w:tcPr>
            <w:tcW w:w="686" w:type="dxa"/>
            <w:vAlign w:val="center"/>
          </w:tcPr>
          <w:p w:rsidR="007F0571" w:rsidRPr="00F00BC8" w:rsidRDefault="007F0571" w:rsidP="00594B65">
            <w:pPr>
              <w:spacing w:before="40" w:after="40"/>
              <w:jc w:val="center"/>
              <w:rPr>
                <w:b/>
                <w:szCs w:val="24"/>
              </w:rPr>
            </w:pPr>
            <w:r w:rsidRPr="00F00BC8">
              <w:rPr>
                <w:b/>
                <w:szCs w:val="24"/>
              </w:rPr>
              <w:t>Câu</w:t>
            </w:r>
          </w:p>
        </w:tc>
        <w:tc>
          <w:tcPr>
            <w:tcW w:w="643" w:type="dxa"/>
            <w:vAlign w:val="center"/>
          </w:tcPr>
          <w:p w:rsidR="007F0571" w:rsidRPr="00F00BC8" w:rsidRDefault="007F0571" w:rsidP="00CA1CF8">
            <w:pPr>
              <w:spacing w:before="40" w:after="40"/>
              <w:jc w:val="center"/>
              <w:rPr>
                <w:b/>
                <w:szCs w:val="24"/>
              </w:rPr>
            </w:pPr>
            <w:r w:rsidRPr="00F00BC8">
              <w:rPr>
                <w:b/>
                <w:szCs w:val="24"/>
              </w:rPr>
              <w:t>Đáp án</w:t>
            </w:r>
          </w:p>
        </w:tc>
        <w:tc>
          <w:tcPr>
            <w:tcW w:w="8288" w:type="dxa"/>
            <w:vAlign w:val="center"/>
          </w:tcPr>
          <w:p w:rsidR="007F0571" w:rsidRPr="00F00BC8" w:rsidRDefault="007F0571" w:rsidP="00594B65">
            <w:pPr>
              <w:spacing w:before="40" w:after="40"/>
              <w:jc w:val="center"/>
              <w:rPr>
                <w:b/>
                <w:szCs w:val="24"/>
              </w:rPr>
            </w:pPr>
            <w:r w:rsidRPr="00F00BC8">
              <w:rPr>
                <w:b/>
                <w:szCs w:val="24"/>
              </w:rPr>
              <w:t>Giải chi tiết</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41</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D</w:t>
            </w:r>
          </w:p>
        </w:tc>
        <w:tc>
          <w:tcPr>
            <w:tcW w:w="8288" w:type="dxa"/>
          </w:tcPr>
          <w:p w:rsidR="00422CDB" w:rsidRDefault="00422CDB" w:rsidP="00422CDB">
            <w:pPr>
              <w:spacing w:before="40" w:after="40" w:line="288" w:lineRule="auto"/>
              <w:rPr>
                <w:rFonts w:cs="Times New Roman"/>
                <w:szCs w:val="24"/>
              </w:rPr>
            </w:pPr>
            <w:r>
              <w:rPr>
                <w:rFonts w:cs="Times New Roman"/>
                <w:szCs w:val="24"/>
              </w:rPr>
              <w:t>A, B, C: biện pháp bảo vệ đất ở đồng bằng.</w:t>
            </w:r>
          </w:p>
          <w:p w:rsidR="00422CDB" w:rsidRPr="008659EE" w:rsidRDefault="00422CDB" w:rsidP="00422CDB">
            <w:pPr>
              <w:spacing w:before="40" w:after="40" w:line="288" w:lineRule="auto"/>
              <w:rPr>
                <w:rFonts w:cs="Times New Roman"/>
                <w:szCs w:val="24"/>
              </w:rPr>
            </w:pPr>
            <w:r>
              <w:rPr>
                <w:rFonts w:cs="Times New Roman"/>
                <w:szCs w:val="24"/>
              </w:rPr>
              <w:t>D: biện pháp bảo vệ đất ở đồi núi, chống xói mòn, rửa trôi đất.</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42</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B</w:t>
            </w:r>
          </w:p>
        </w:tc>
        <w:tc>
          <w:tcPr>
            <w:tcW w:w="8288" w:type="dxa"/>
          </w:tcPr>
          <w:p w:rsidR="00422CDB" w:rsidRDefault="00422CDB" w:rsidP="00422CDB">
            <w:pPr>
              <w:spacing w:before="40" w:after="40" w:line="288" w:lineRule="auto"/>
              <w:rPr>
                <w:rFonts w:cs="Times New Roman"/>
                <w:szCs w:val="24"/>
              </w:rPr>
            </w:pPr>
            <w:r>
              <w:rPr>
                <w:rFonts w:cs="Times New Roman"/>
                <w:szCs w:val="24"/>
              </w:rPr>
              <w:t>B: hạn hán gây thiếu nước, nhiệt độ cao dễ gây cháy rừng.</w:t>
            </w:r>
          </w:p>
          <w:p w:rsidR="00422CDB" w:rsidRPr="008659EE" w:rsidRDefault="00422CDB" w:rsidP="00422CDB">
            <w:pPr>
              <w:spacing w:before="40" w:after="40" w:line="288" w:lineRule="auto"/>
              <w:rPr>
                <w:rFonts w:cs="Times New Roman"/>
                <w:szCs w:val="24"/>
              </w:rPr>
            </w:pPr>
            <w:r>
              <w:rPr>
                <w:rFonts w:cs="Times New Roman"/>
                <w:szCs w:val="24"/>
              </w:rPr>
              <w:t>A, C, D: hiện tượng thời tiết cực đoan xảy ra vào mùa đông ở phía Bắc.</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43</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B</w:t>
            </w:r>
          </w:p>
        </w:tc>
        <w:tc>
          <w:tcPr>
            <w:tcW w:w="8288" w:type="dxa"/>
          </w:tcPr>
          <w:p w:rsidR="00422CDB" w:rsidRDefault="00422CDB" w:rsidP="00422CDB">
            <w:pPr>
              <w:spacing w:before="40" w:after="40" w:line="288" w:lineRule="auto"/>
              <w:rPr>
                <w:rFonts w:cs="Times New Roman"/>
                <w:szCs w:val="24"/>
              </w:rPr>
            </w:pPr>
            <w:r>
              <w:rPr>
                <w:rFonts w:cs="Times New Roman"/>
                <w:szCs w:val="24"/>
              </w:rPr>
              <w:t>A, C, D: là các dạng địa hình ven biển, có nước lợ, nước mặn thích hợp nuôi thủy sản nước mặn</w:t>
            </w:r>
          </w:p>
          <w:p w:rsidR="00422CDB" w:rsidRPr="00604848" w:rsidRDefault="00422CDB" w:rsidP="00422CDB">
            <w:pPr>
              <w:spacing w:before="40" w:after="40" w:line="288" w:lineRule="auto"/>
              <w:rPr>
                <w:rFonts w:cs="Times New Roman"/>
                <w:szCs w:val="24"/>
              </w:rPr>
            </w:pPr>
            <w:r>
              <w:rPr>
                <w:rFonts w:cs="Times New Roman"/>
                <w:szCs w:val="24"/>
              </w:rPr>
              <w:t>B: thủy sản nước ngọt được nuôi ở ao hồ, sông suối, kênh rạch.</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44</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D</w:t>
            </w:r>
          </w:p>
        </w:tc>
        <w:tc>
          <w:tcPr>
            <w:tcW w:w="8288" w:type="dxa"/>
          </w:tcPr>
          <w:p w:rsidR="00422CDB" w:rsidRDefault="00422CDB" w:rsidP="00422CDB">
            <w:pPr>
              <w:spacing w:before="40" w:after="40" w:line="288" w:lineRule="auto"/>
              <w:rPr>
                <w:rFonts w:cs="Times New Roman"/>
                <w:szCs w:val="24"/>
              </w:rPr>
            </w:pPr>
            <w:r>
              <w:rPr>
                <w:rFonts w:cs="Times New Roman"/>
                <w:szCs w:val="24"/>
              </w:rPr>
              <w:t>A, B, C: sản phẩm của CN khai thác nhiên liệu</w:t>
            </w:r>
          </w:p>
          <w:p w:rsidR="00422CDB" w:rsidRDefault="00422CDB" w:rsidP="00422CDB">
            <w:pPr>
              <w:spacing w:before="40" w:after="40" w:line="288" w:lineRule="auto"/>
              <w:rPr>
                <w:rFonts w:cs="Times New Roman"/>
                <w:szCs w:val="24"/>
              </w:rPr>
            </w:pPr>
            <w:r>
              <w:rPr>
                <w:rFonts w:cs="Times New Roman"/>
                <w:szCs w:val="24"/>
              </w:rPr>
              <w:t>D: sản phẩm CN khai khoáng.</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45</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C</w:t>
            </w:r>
          </w:p>
        </w:tc>
        <w:tc>
          <w:tcPr>
            <w:tcW w:w="8288" w:type="dxa"/>
          </w:tcPr>
          <w:p w:rsidR="00422CDB" w:rsidRDefault="00422CDB" w:rsidP="00422CDB">
            <w:pPr>
              <w:spacing w:before="40" w:after="40" w:line="288" w:lineRule="auto"/>
              <w:rPr>
                <w:rFonts w:cs="Times New Roman"/>
                <w:szCs w:val="24"/>
              </w:rPr>
            </w:pPr>
            <w:r>
              <w:rPr>
                <w:rFonts w:cs="Times New Roman"/>
                <w:szCs w:val="24"/>
              </w:rPr>
              <w:t xml:space="preserve">C: ĐBSH do sông chảy trên địa hình thấp, bằng phẳng không có thế mạnh thủy năng </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46</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A: Vùng đồi trước núi có các đồng cỏ thích hợp</w:t>
            </w:r>
            <w:r w:rsidR="00501067">
              <w:rPr>
                <w:rFonts w:cs="Times New Roman"/>
                <w:szCs w:val="24"/>
              </w:rPr>
              <w:t xml:space="preserve"> </w:t>
            </w:r>
            <w:r>
              <w:rPr>
                <w:rFonts w:cs="Times New Roman"/>
                <w:szCs w:val="24"/>
              </w:rPr>
              <w:t>nuôi gia súc lớn</w:t>
            </w:r>
          </w:p>
          <w:p w:rsidR="00422CDB" w:rsidRDefault="00422CDB" w:rsidP="00422CDB">
            <w:pPr>
              <w:spacing w:before="40" w:after="40" w:line="288" w:lineRule="auto"/>
              <w:rPr>
                <w:rFonts w:cs="Times New Roman"/>
                <w:szCs w:val="24"/>
              </w:rPr>
            </w:pPr>
            <w:r>
              <w:rPr>
                <w:rFonts w:cs="Times New Roman"/>
                <w:szCs w:val="24"/>
              </w:rPr>
              <w:t>B: BTB không có thế mạnh trồng lúa gạo</w:t>
            </w:r>
          </w:p>
          <w:p w:rsidR="00422CDB" w:rsidRDefault="00422CDB" w:rsidP="00422CDB">
            <w:pPr>
              <w:spacing w:before="40" w:after="40" w:line="288" w:lineRule="auto"/>
              <w:rPr>
                <w:rFonts w:cs="Times New Roman"/>
                <w:szCs w:val="24"/>
              </w:rPr>
            </w:pPr>
            <w:r>
              <w:rPr>
                <w:rFonts w:cs="Times New Roman"/>
                <w:szCs w:val="24"/>
              </w:rPr>
              <w:t>C: thế mạnh vùng biển</w:t>
            </w:r>
          </w:p>
          <w:p w:rsidR="00422CDB" w:rsidRDefault="00422CDB" w:rsidP="00422CDB">
            <w:pPr>
              <w:spacing w:before="40" w:after="40" w:line="288" w:lineRule="auto"/>
              <w:rPr>
                <w:rFonts w:cs="Times New Roman"/>
                <w:szCs w:val="24"/>
              </w:rPr>
            </w:pPr>
            <w:r>
              <w:rPr>
                <w:rFonts w:cs="Times New Roman"/>
                <w:szCs w:val="24"/>
              </w:rPr>
              <w:t>D: thế mạnh vùng núi</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47</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10, nhận biết Ninh Thuận là tỉnh thuộc DH NTB và giáp biển</w:t>
            </w:r>
          </w:p>
          <w:p w:rsidR="00422CDB" w:rsidRDefault="00422CDB" w:rsidP="00422CDB">
            <w:pPr>
              <w:spacing w:before="40" w:after="40" w:line="288" w:lineRule="auto"/>
              <w:rPr>
                <w:rFonts w:cs="Times New Roman"/>
                <w:szCs w:val="24"/>
              </w:rPr>
            </w:pPr>
            <w:r>
              <w:rPr>
                <w:rFonts w:cs="Times New Roman"/>
                <w:szCs w:val="24"/>
              </w:rPr>
              <w:t>B, C, D: thuộc ĐNB, không giáp biển.</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48</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10, biểu đồ tròn về tỉ lệ diện tích lưu vực các sông, nhận biết sông Mã có tỉ lệ diện tích lưu vực lớn.</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49</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C</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9.</w:t>
            </w:r>
          </w:p>
          <w:p w:rsidR="00422CDB" w:rsidRDefault="00422CDB" w:rsidP="00422CDB">
            <w:pPr>
              <w:spacing w:before="40" w:after="40" w:line="288" w:lineRule="auto"/>
              <w:rPr>
                <w:rFonts w:cs="Times New Roman"/>
                <w:szCs w:val="24"/>
              </w:rPr>
            </w:pPr>
            <w:r>
              <w:rPr>
                <w:rFonts w:cs="Times New Roman"/>
                <w:szCs w:val="24"/>
              </w:rPr>
              <w:t>A, B, D: thuộc miền khí hậu phía Nam.</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50</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 xml:space="preserve">Dựa Atlat trang 9; </w:t>
            </w:r>
          </w:p>
          <w:p w:rsidR="00422CDB" w:rsidRDefault="00422CDB" w:rsidP="00422CDB">
            <w:pPr>
              <w:spacing w:before="40" w:after="40" w:line="288" w:lineRule="auto"/>
              <w:rPr>
                <w:rFonts w:cs="Times New Roman"/>
                <w:szCs w:val="24"/>
              </w:rPr>
            </w:pPr>
            <w:r>
              <w:rPr>
                <w:rFonts w:cs="Times New Roman"/>
                <w:szCs w:val="24"/>
              </w:rPr>
              <w:t>B, C, D thuộc miề</w:t>
            </w:r>
            <w:r w:rsidR="00121478">
              <w:rPr>
                <w:rFonts w:cs="Times New Roman"/>
                <w:szCs w:val="24"/>
              </w:rPr>
              <w:t>n TB và</w:t>
            </w:r>
            <w:r>
              <w:rPr>
                <w:rFonts w:cs="Times New Roman"/>
                <w:szCs w:val="24"/>
              </w:rPr>
              <w:t xml:space="preserve"> BTB</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51</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B</w:t>
            </w:r>
          </w:p>
        </w:tc>
        <w:tc>
          <w:tcPr>
            <w:tcW w:w="8288" w:type="dxa"/>
          </w:tcPr>
          <w:p w:rsidR="00422CDB" w:rsidRDefault="00422CDB" w:rsidP="00121478">
            <w:pPr>
              <w:spacing w:before="40" w:after="40" w:line="288" w:lineRule="auto"/>
              <w:rPr>
                <w:rFonts w:cs="Times New Roman"/>
                <w:szCs w:val="24"/>
              </w:rPr>
            </w:pPr>
            <w:r>
              <w:rPr>
                <w:rFonts w:cs="Times New Roman"/>
                <w:szCs w:val="24"/>
              </w:rPr>
              <w:t xml:space="preserve">C: thuộc </w:t>
            </w:r>
            <w:r w:rsidR="00121478">
              <w:rPr>
                <w:rFonts w:cs="Times New Roman"/>
                <w:szCs w:val="24"/>
              </w:rPr>
              <w:t>Đ</w:t>
            </w:r>
            <w:r>
              <w:rPr>
                <w:rFonts w:cs="Times New Roman"/>
                <w:szCs w:val="24"/>
              </w:rPr>
              <w:t>BSCL</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52</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D</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19; biểu đồ cột, nhận biết Nghệ An có số lượng lớn nhất.</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53</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20, màu nền chất lượng của Bản đồ, nhận biết Tuyên Quang có tỉ lệ diện tích rừng lớ</w:t>
            </w:r>
            <w:r w:rsidR="00121478">
              <w:rPr>
                <w:rFonts w:cs="Times New Roman"/>
                <w:szCs w:val="24"/>
              </w:rPr>
              <w:t>n &gt; 60%.</w:t>
            </w:r>
          </w:p>
          <w:p w:rsidR="00422CDB" w:rsidRDefault="00422CDB" w:rsidP="00422CDB">
            <w:pPr>
              <w:spacing w:before="40" w:after="40" w:line="288" w:lineRule="auto"/>
              <w:rPr>
                <w:rFonts w:cs="Times New Roman"/>
                <w:szCs w:val="24"/>
              </w:rPr>
            </w:pPr>
            <w:r>
              <w:rPr>
                <w:rFonts w:cs="Times New Roman"/>
                <w:szCs w:val="24"/>
              </w:rPr>
              <w:t xml:space="preserve">B, D; chiếm 40 </w:t>
            </w:r>
            <w:r w:rsidR="00501067">
              <w:rPr>
                <w:rFonts w:cs="Times New Roman"/>
                <w:szCs w:val="24"/>
              </w:rPr>
              <w:t>-</w:t>
            </w:r>
            <w:r>
              <w:rPr>
                <w:rFonts w:cs="Times New Roman"/>
                <w:szCs w:val="24"/>
              </w:rPr>
              <w:t xml:space="preserve"> 60%</w:t>
            </w:r>
          </w:p>
          <w:p w:rsidR="00422CDB" w:rsidRDefault="00422CDB" w:rsidP="00422CDB">
            <w:pPr>
              <w:spacing w:before="40" w:after="40" w:line="288" w:lineRule="auto"/>
              <w:rPr>
                <w:rFonts w:cs="Times New Roman"/>
                <w:szCs w:val="24"/>
              </w:rPr>
            </w:pPr>
            <w:r>
              <w:rPr>
                <w:rFonts w:cs="Times New Roman"/>
                <w:szCs w:val="24"/>
              </w:rPr>
              <w:t xml:space="preserve">C: chiếm 20 </w:t>
            </w:r>
            <w:r w:rsidR="00501067">
              <w:rPr>
                <w:rFonts w:cs="Times New Roman"/>
                <w:szCs w:val="24"/>
              </w:rPr>
              <w:t>-</w:t>
            </w:r>
            <w:r>
              <w:rPr>
                <w:rFonts w:cs="Times New Roman"/>
                <w:szCs w:val="24"/>
              </w:rPr>
              <w:t xml:space="preserve"> 40%</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54</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21, tìm kí hiệu CN luyện kim màu.</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55</w:t>
            </w:r>
          </w:p>
        </w:tc>
        <w:tc>
          <w:tcPr>
            <w:tcW w:w="643" w:type="dxa"/>
            <w:vAlign w:val="center"/>
          </w:tcPr>
          <w:p w:rsidR="00422CDB" w:rsidRPr="00A23648" w:rsidRDefault="00422CDB" w:rsidP="00422CDB">
            <w:pPr>
              <w:spacing w:before="40" w:after="40" w:line="288" w:lineRule="auto"/>
              <w:jc w:val="center"/>
              <w:rPr>
                <w:rFonts w:cs="Times New Roman"/>
                <w:b/>
                <w:szCs w:val="24"/>
              </w:rPr>
            </w:pPr>
            <w:r>
              <w:rPr>
                <w:rFonts w:cs="Times New Roman"/>
                <w:b/>
                <w:szCs w:val="24"/>
              </w:rPr>
              <w:t>B</w:t>
            </w:r>
          </w:p>
        </w:tc>
        <w:tc>
          <w:tcPr>
            <w:tcW w:w="8288" w:type="dxa"/>
          </w:tcPr>
          <w:p w:rsidR="00422CDB" w:rsidRDefault="00422CDB" w:rsidP="00422CDB">
            <w:pPr>
              <w:spacing w:before="40" w:after="40" w:line="288" w:lineRule="auto"/>
              <w:rPr>
                <w:rFonts w:cs="Times New Roman"/>
                <w:szCs w:val="24"/>
              </w:rPr>
            </w:pPr>
            <w:r>
              <w:rPr>
                <w:rFonts w:cs="Times New Roman"/>
                <w:szCs w:val="24"/>
              </w:rPr>
              <w:t xml:space="preserve">Dựa Atlat trang 22, quan sát kí hiệu biểu đồ tròn thể hiện quy mô các TTCN chế biến LT </w:t>
            </w:r>
            <w:r w:rsidR="00501067">
              <w:rPr>
                <w:rFonts w:cs="Times New Roman"/>
                <w:szCs w:val="24"/>
              </w:rPr>
              <w:t>-</w:t>
            </w:r>
            <w:r>
              <w:rPr>
                <w:rFonts w:cs="Times New Roman"/>
                <w:szCs w:val="24"/>
              </w:rPr>
              <w:t xml:space="preserve"> TP: A, C, D có quy mô trung bình; B: quy mô nhỏ</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56</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26, quan sát kí hiệu đường giao thông số 3 nối với Bắc Kạn.</w:t>
            </w:r>
          </w:p>
          <w:p w:rsidR="00422CDB" w:rsidRDefault="00422CDB" w:rsidP="00422CDB">
            <w:pPr>
              <w:spacing w:before="40" w:after="40" w:line="288" w:lineRule="auto"/>
              <w:rPr>
                <w:rFonts w:cs="Times New Roman"/>
                <w:szCs w:val="24"/>
              </w:rPr>
            </w:pPr>
            <w:r>
              <w:rPr>
                <w:rFonts w:cs="Times New Roman"/>
                <w:szCs w:val="24"/>
              </w:rPr>
              <w:t>B: tuyến đường số 2; C: tuyến đường số 1; D: quốc lộ 70</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lastRenderedPageBreak/>
              <w:t>57</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26, tìm kí hiệu bôxit trang kí hiệu chung.</w:t>
            </w:r>
          </w:p>
          <w:p w:rsidR="00422CDB" w:rsidRDefault="00422CDB" w:rsidP="00422CDB">
            <w:pPr>
              <w:spacing w:before="40" w:after="40" w:line="288" w:lineRule="auto"/>
              <w:rPr>
                <w:rFonts w:cs="Times New Roman"/>
                <w:szCs w:val="24"/>
              </w:rPr>
            </w:pPr>
            <w:r>
              <w:rPr>
                <w:rFonts w:cs="Times New Roman"/>
                <w:szCs w:val="24"/>
              </w:rPr>
              <w:t>B, C, D: không có kí hiệu</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58</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D</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28, tìm kí hiệu khu kinh tế ven biển Hòn La thuộc Quảng Bình</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59</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28, quan sát kí hiệu cây hồ tiêu, có kí hiệu ở Bình Thuận</w:t>
            </w:r>
          </w:p>
          <w:p w:rsidR="00422CDB" w:rsidRDefault="00422CDB" w:rsidP="00422CDB">
            <w:pPr>
              <w:spacing w:before="40" w:after="40" w:line="288" w:lineRule="auto"/>
              <w:rPr>
                <w:rFonts w:cs="Times New Roman"/>
                <w:szCs w:val="24"/>
              </w:rPr>
            </w:pPr>
            <w:r>
              <w:rPr>
                <w:rFonts w:cs="Times New Roman"/>
                <w:szCs w:val="24"/>
              </w:rPr>
              <w:t>B, C, D: không có kí hiệu.</w:t>
            </w:r>
          </w:p>
        </w:tc>
      </w:tr>
      <w:tr w:rsidR="00422CDB" w:rsidRPr="00F00BC8" w:rsidTr="00422CDB">
        <w:trPr>
          <w:jc w:val="center"/>
        </w:trPr>
        <w:tc>
          <w:tcPr>
            <w:tcW w:w="686" w:type="dxa"/>
            <w:vAlign w:val="center"/>
          </w:tcPr>
          <w:p w:rsidR="00422CDB" w:rsidRPr="00F00BC8" w:rsidRDefault="00422CDB" w:rsidP="00594B65">
            <w:pPr>
              <w:spacing w:before="40" w:after="40"/>
              <w:jc w:val="center"/>
              <w:rPr>
                <w:szCs w:val="24"/>
              </w:rPr>
            </w:pPr>
            <w:r w:rsidRPr="00F00BC8">
              <w:rPr>
                <w:szCs w:val="24"/>
              </w:rPr>
              <w:t>60</w:t>
            </w:r>
          </w:p>
        </w:tc>
        <w:tc>
          <w:tcPr>
            <w:tcW w:w="643" w:type="dxa"/>
            <w:vAlign w:val="center"/>
          </w:tcPr>
          <w:p w:rsidR="00422CDB" w:rsidRDefault="00422CDB" w:rsidP="00422CDB">
            <w:pPr>
              <w:spacing w:before="40" w:after="40" w:line="288" w:lineRule="auto"/>
              <w:jc w:val="center"/>
              <w:rPr>
                <w:rFonts w:cs="Times New Roman"/>
                <w:szCs w:val="24"/>
              </w:rPr>
            </w:pPr>
            <w:r>
              <w:rPr>
                <w:rFonts w:cs="Times New Roman"/>
                <w:szCs w:val="24"/>
              </w:rPr>
              <w:t>A</w:t>
            </w:r>
          </w:p>
        </w:tc>
        <w:tc>
          <w:tcPr>
            <w:tcW w:w="8288" w:type="dxa"/>
          </w:tcPr>
          <w:p w:rsidR="00422CDB" w:rsidRDefault="00422CDB" w:rsidP="00422CDB">
            <w:pPr>
              <w:spacing w:before="40" w:after="40" w:line="288" w:lineRule="auto"/>
              <w:rPr>
                <w:rFonts w:cs="Times New Roman"/>
                <w:szCs w:val="24"/>
              </w:rPr>
            </w:pPr>
            <w:r>
              <w:rPr>
                <w:rFonts w:cs="Times New Roman"/>
                <w:szCs w:val="24"/>
              </w:rPr>
              <w:t>Dựa Atlat trang 29, tìm kí hiệu khu kinh tế cửa khẩu.</w:t>
            </w:r>
          </w:p>
          <w:p w:rsidR="00422CDB" w:rsidRPr="009E23AE" w:rsidRDefault="00422CDB" w:rsidP="00422CDB">
            <w:pPr>
              <w:spacing w:before="40" w:after="40" w:line="288" w:lineRule="auto"/>
              <w:rPr>
                <w:rFonts w:cs="Times New Roman"/>
                <w:szCs w:val="24"/>
              </w:rPr>
            </w:pPr>
            <w:r>
              <w:rPr>
                <w:rFonts w:cs="Times New Roman"/>
                <w:szCs w:val="24"/>
              </w:rPr>
              <w:t>B, C, D: thuộc ĐBSCL.</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61</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Default="00422CDB" w:rsidP="00594B65">
            <w:pPr>
              <w:spacing w:before="40" w:after="40"/>
              <w:jc w:val="both"/>
              <w:rPr>
                <w:color w:val="000000"/>
                <w:szCs w:val="24"/>
              </w:rPr>
            </w:pPr>
            <w:r>
              <w:rPr>
                <w:color w:val="000000"/>
                <w:szCs w:val="24"/>
              </w:rPr>
              <w:t>- Kỹ năng nhận xét biểu đồ</w:t>
            </w:r>
          </w:p>
          <w:p w:rsidR="00422CDB" w:rsidRDefault="00422CDB" w:rsidP="00594B65">
            <w:pPr>
              <w:spacing w:before="40" w:after="40"/>
              <w:jc w:val="both"/>
              <w:rPr>
                <w:color w:val="000000"/>
                <w:szCs w:val="24"/>
              </w:rPr>
            </w:pPr>
            <w:r>
              <w:rPr>
                <w:color w:val="000000"/>
                <w:szCs w:val="24"/>
              </w:rPr>
              <w:t>- Quan sát biểu đồ thấy: Tôm đông lạnh và cá đông lạnh giảm; thủy sản khác tăng</w:t>
            </w:r>
          </w:p>
          <w:p w:rsidR="00422CDB" w:rsidRPr="00D1421B" w:rsidRDefault="00422CDB" w:rsidP="00594B65">
            <w:pPr>
              <w:spacing w:before="40" w:after="40"/>
              <w:jc w:val="both"/>
              <w:rPr>
                <w:color w:val="000000"/>
                <w:szCs w:val="24"/>
              </w:rPr>
            </w:pPr>
            <w:r>
              <w:rPr>
                <w:rFonts w:cs="Times New Roman"/>
                <w:color w:val="000000"/>
                <w:szCs w:val="24"/>
              </w:rPr>
              <w:t>→</w:t>
            </w:r>
            <w:r>
              <w:rPr>
                <w:color w:val="000000"/>
                <w:szCs w:val="24"/>
              </w:rPr>
              <w:t xml:space="preserve"> Đáp án A, B, C sai.</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62</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Default="00422CDB" w:rsidP="00594B65">
            <w:pPr>
              <w:spacing w:before="40" w:after="40"/>
              <w:jc w:val="both"/>
              <w:rPr>
                <w:color w:val="000000"/>
                <w:szCs w:val="24"/>
              </w:rPr>
            </w:pPr>
            <w:r>
              <w:rPr>
                <w:color w:val="000000"/>
                <w:szCs w:val="24"/>
              </w:rPr>
              <w:t>- Kỹ năng tính toán và nhận xét bảng số liệu.</w:t>
            </w:r>
          </w:p>
          <w:p w:rsidR="00422CDB" w:rsidRDefault="00422CDB" w:rsidP="002930E5">
            <w:pPr>
              <w:spacing w:before="40" w:after="40"/>
              <w:jc w:val="both"/>
              <w:rPr>
                <w:color w:val="000000"/>
                <w:szCs w:val="24"/>
              </w:rPr>
            </w:pPr>
            <w:r>
              <w:rPr>
                <w:color w:val="000000"/>
                <w:szCs w:val="24"/>
              </w:rPr>
              <w:t>- Áp dụng công thức tính mật độ dân số: Thái Bình (1131 người/km</w:t>
            </w:r>
            <w:r w:rsidRPr="002930E5">
              <w:rPr>
                <w:color w:val="000000"/>
                <w:szCs w:val="24"/>
                <w:vertAlign w:val="superscript"/>
              </w:rPr>
              <w:t>2</w:t>
            </w:r>
            <w:r>
              <w:rPr>
                <w:color w:val="000000"/>
                <w:szCs w:val="24"/>
              </w:rPr>
              <w:t>), Phú Yên (181 người/km</w:t>
            </w:r>
            <w:r w:rsidRPr="002930E5">
              <w:rPr>
                <w:color w:val="000000"/>
                <w:szCs w:val="24"/>
                <w:vertAlign w:val="superscript"/>
              </w:rPr>
              <w:t>2</w:t>
            </w:r>
            <w:r>
              <w:rPr>
                <w:color w:val="000000"/>
                <w:szCs w:val="24"/>
              </w:rPr>
              <w:t>), Kon Tum (55 người/km</w:t>
            </w:r>
            <w:r w:rsidRPr="002930E5">
              <w:rPr>
                <w:color w:val="000000"/>
                <w:szCs w:val="24"/>
                <w:vertAlign w:val="superscript"/>
              </w:rPr>
              <w:t>2</w:t>
            </w:r>
            <w:r>
              <w:rPr>
                <w:color w:val="000000"/>
                <w:szCs w:val="24"/>
              </w:rPr>
              <w:t>), Đồng Tháp (500 người/km</w:t>
            </w:r>
            <w:r w:rsidRPr="002930E5">
              <w:rPr>
                <w:color w:val="000000"/>
                <w:szCs w:val="24"/>
                <w:vertAlign w:val="superscript"/>
              </w:rPr>
              <w:t>2</w:t>
            </w:r>
            <w:r>
              <w:rPr>
                <w:color w:val="000000"/>
                <w:szCs w:val="24"/>
              </w:rPr>
              <w:t>).</w:t>
            </w:r>
          </w:p>
          <w:p w:rsidR="00422CDB" w:rsidRPr="00D1421B" w:rsidRDefault="00422CDB" w:rsidP="002930E5">
            <w:pPr>
              <w:spacing w:before="40" w:after="40"/>
              <w:jc w:val="both"/>
              <w:rPr>
                <w:color w:val="000000"/>
                <w:szCs w:val="24"/>
              </w:rPr>
            </w:pPr>
            <w:r>
              <w:rPr>
                <w:rFonts w:cs="Times New Roman"/>
                <w:color w:val="000000"/>
                <w:szCs w:val="24"/>
              </w:rPr>
              <w:t>→</w:t>
            </w:r>
            <w:r>
              <w:rPr>
                <w:color w:val="000000"/>
                <w:szCs w:val="24"/>
              </w:rPr>
              <w:t xml:space="preserve"> Đáp án A, B, C sai.</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63</w:t>
            </w:r>
          </w:p>
        </w:tc>
        <w:tc>
          <w:tcPr>
            <w:tcW w:w="643" w:type="dxa"/>
            <w:vAlign w:val="center"/>
          </w:tcPr>
          <w:p w:rsidR="00422CDB" w:rsidRPr="00F00BC8" w:rsidRDefault="00422CDB" w:rsidP="00CA1CF8">
            <w:pPr>
              <w:spacing w:before="40" w:after="40"/>
              <w:jc w:val="center"/>
              <w:rPr>
                <w:szCs w:val="24"/>
              </w:rPr>
            </w:pPr>
            <w:r>
              <w:rPr>
                <w:szCs w:val="24"/>
              </w:rPr>
              <w:t>A</w:t>
            </w:r>
          </w:p>
        </w:tc>
        <w:tc>
          <w:tcPr>
            <w:tcW w:w="8288" w:type="dxa"/>
          </w:tcPr>
          <w:p w:rsidR="00422CDB" w:rsidRDefault="00422CDB" w:rsidP="00594B65">
            <w:pPr>
              <w:spacing w:before="40" w:after="40"/>
              <w:jc w:val="both"/>
              <w:rPr>
                <w:color w:val="000000"/>
                <w:szCs w:val="24"/>
              </w:rPr>
            </w:pPr>
            <w:r>
              <w:rPr>
                <w:color w:val="000000"/>
                <w:szCs w:val="24"/>
              </w:rPr>
              <w:t>- Nước ta có hơn 4000 hòn đảo lớn nhỏ, phần lớn là các đảo ve bờ.</w:t>
            </w:r>
          </w:p>
          <w:p w:rsidR="00422CDB" w:rsidRPr="00F00BC8" w:rsidRDefault="00422CDB" w:rsidP="00594B65">
            <w:pPr>
              <w:spacing w:before="40" w:after="40"/>
              <w:jc w:val="both"/>
              <w:rPr>
                <w:color w:val="000000"/>
                <w:szCs w:val="24"/>
              </w:rPr>
            </w:pPr>
            <w:r>
              <w:rPr>
                <w:color w:val="000000"/>
                <w:szCs w:val="24"/>
              </w:rPr>
              <w:t>- B, C, D sai do diện tích vùng biển lớn hơn diện tích đất liền; Việt Nam nằm gần khu vực xích đạo; lãnh thổ hẹp ngang và kéo dài,...</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64</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Pr="00E73B23" w:rsidRDefault="00422CDB" w:rsidP="00594B65">
            <w:pPr>
              <w:spacing w:before="40" w:after="40"/>
              <w:jc w:val="both"/>
              <w:rPr>
                <w:color w:val="000000"/>
                <w:szCs w:val="24"/>
              </w:rPr>
            </w:pPr>
            <w:r>
              <w:rPr>
                <w:color w:val="000000"/>
                <w:szCs w:val="24"/>
              </w:rPr>
              <w:t>Nước ta có nhiều điều kiện phát triển vận tải đường biển: đường bờ biển dài, nằm trên đường hàng hải quốc tế,... vận tải đường biển gắn liền với hoạt động ngoại thương. Chỉ tập trung vận chuyển hành khách là không chính xác.</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65</w:t>
            </w:r>
          </w:p>
        </w:tc>
        <w:tc>
          <w:tcPr>
            <w:tcW w:w="643" w:type="dxa"/>
            <w:vAlign w:val="center"/>
          </w:tcPr>
          <w:p w:rsidR="00422CDB" w:rsidRPr="00F00BC8" w:rsidRDefault="00422CDB" w:rsidP="00CA1CF8">
            <w:pPr>
              <w:spacing w:before="40" w:after="40"/>
              <w:jc w:val="center"/>
              <w:rPr>
                <w:szCs w:val="24"/>
              </w:rPr>
            </w:pPr>
            <w:r>
              <w:rPr>
                <w:szCs w:val="24"/>
              </w:rPr>
              <w:t>C</w:t>
            </w:r>
          </w:p>
        </w:tc>
        <w:tc>
          <w:tcPr>
            <w:tcW w:w="8288" w:type="dxa"/>
          </w:tcPr>
          <w:p w:rsidR="00422CDB" w:rsidRDefault="00422CDB" w:rsidP="00594B65">
            <w:pPr>
              <w:spacing w:before="40" w:after="40"/>
              <w:jc w:val="both"/>
              <w:rPr>
                <w:color w:val="000000"/>
                <w:szCs w:val="24"/>
              </w:rPr>
            </w:pPr>
            <w:r>
              <w:rPr>
                <w:color w:val="000000"/>
                <w:szCs w:val="24"/>
              </w:rPr>
              <w:t>- Sau Đổi mới, thị trường buôn bán ngày càng mở rộng theo hướng đa dạng hóa, đa phương hóa.</w:t>
            </w:r>
          </w:p>
          <w:p w:rsidR="00422CDB" w:rsidRPr="00A84C0A" w:rsidRDefault="00422CDB" w:rsidP="00594B65">
            <w:pPr>
              <w:spacing w:before="40" w:after="40"/>
              <w:jc w:val="both"/>
              <w:rPr>
                <w:color w:val="000000"/>
                <w:szCs w:val="24"/>
              </w:rPr>
            </w:pPr>
            <w:r>
              <w:rPr>
                <w:color w:val="000000"/>
                <w:szCs w:val="24"/>
              </w:rPr>
              <w:t>- A sai do kim ngạch xuất khẩu tăng. B sai do mặt hàng xuất khẩu đa dạng. D sai do nước ta có quan hệ buôn bán với phần lớn các nước và vùng lãnh thổ trên thế giới.</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66</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Pr="00A72CDA" w:rsidRDefault="00422CDB" w:rsidP="00594B65">
            <w:pPr>
              <w:spacing w:before="40" w:after="40"/>
              <w:jc w:val="both"/>
              <w:rPr>
                <w:color w:val="000000"/>
                <w:szCs w:val="24"/>
              </w:rPr>
            </w:pPr>
            <w:r>
              <w:rPr>
                <w:color w:val="000000"/>
                <w:szCs w:val="24"/>
              </w:rPr>
              <w:t>Khai thác dầu mỏ phát triển mạnh ở vùng Đông Nam Bộ, đây không phải là thuận lợi về tự nhiên của Trung du và miền núi Bắc Bộ.</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67</w:t>
            </w:r>
          </w:p>
        </w:tc>
        <w:tc>
          <w:tcPr>
            <w:tcW w:w="643" w:type="dxa"/>
            <w:vAlign w:val="center"/>
          </w:tcPr>
          <w:p w:rsidR="00422CDB" w:rsidRPr="00F00BC8" w:rsidRDefault="00422CDB" w:rsidP="00CA1CF8">
            <w:pPr>
              <w:spacing w:before="40" w:after="40"/>
              <w:jc w:val="center"/>
              <w:rPr>
                <w:szCs w:val="24"/>
              </w:rPr>
            </w:pPr>
            <w:r>
              <w:rPr>
                <w:szCs w:val="24"/>
              </w:rPr>
              <w:t>B</w:t>
            </w:r>
          </w:p>
        </w:tc>
        <w:tc>
          <w:tcPr>
            <w:tcW w:w="8288" w:type="dxa"/>
          </w:tcPr>
          <w:p w:rsidR="00422CDB" w:rsidRDefault="00422CDB" w:rsidP="00594B65">
            <w:pPr>
              <w:spacing w:before="40" w:after="40"/>
              <w:jc w:val="both"/>
              <w:rPr>
                <w:color w:val="000000"/>
                <w:szCs w:val="24"/>
              </w:rPr>
            </w:pPr>
            <w:r>
              <w:rPr>
                <w:color w:val="000000"/>
                <w:szCs w:val="24"/>
              </w:rPr>
              <w:t xml:space="preserve">- Tỉnh nào cũng có bãi tôm, bãi cá, lớn nhất ở các tỉnh cực Nam Trung Bộ và ngư trường Hoàng Sa </w:t>
            </w:r>
            <w:r w:rsidR="00501067">
              <w:rPr>
                <w:color w:val="000000"/>
                <w:szCs w:val="24"/>
              </w:rPr>
              <w:t>-</w:t>
            </w:r>
            <w:r>
              <w:rPr>
                <w:color w:val="000000"/>
                <w:szCs w:val="24"/>
              </w:rPr>
              <w:t xml:space="preserve"> Trường Sa.</w:t>
            </w:r>
          </w:p>
          <w:p w:rsidR="00422CDB" w:rsidRPr="00A72CDA" w:rsidRDefault="00422CDB" w:rsidP="00594B65">
            <w:pPr>
              <w:spacing w:before="40" w:after="40"/>
              <w:jc w:val="both"/>
              <w:rPr>
                <w:color w:val="000000"/>
                <w:szCs w:val="24"/>
              </w:rPr>
            </w:pPr>
            <w:r>
              <w:rPr>
                <w:color w:val="000000"/>
                <w:szCs w:val="24"/>
              </w:rPr>
              <w:t>- A liên quan dịch vụ hàng hải; C gắn liền với hoạt động du lịch biển; D gắn với hoạt động khai thác khoáng sản,...</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68</w:t>
            </w:r>
          </w:p>
        </w:tc>
        <w:tc>
          <w:tcPr>
            <w:tcW w:w="643" w:type="dxa"/>
            <w:vAlign w:val="center"/>
          </w:tcPr>
          <w:p w:rsidR="00422CDB" w:rsidRPr="00F00BC8" w:rsidRDefault="00422CDB" w:rsidP="00CA1CF8">
            <w:pPr>
              <w:spacing w:before="40" w:after="40"/>
              <w:jc w:val="center"/>
              <w:rPr>
                <w:szCs w:val="24"/>
              </w:rPr>
            </w:pPr>
            <w:r>
              <w:rPr>
                <w:szCs w:val="24"/>
              </w:rPr>
              <w:t>C</w:t>
            </w:r>
          </w:p>
        </w:tc>
        <w:tc>
          <w:tcPr>
            <w:tcW w:w="8288" w:type="dxa"/>
          </w:tcPr>
          <w:p w:rsidR="00422CDB" w:rsidRDefault="00422CDB" w:rsidP="00594B65">
            <w:pPr>
              <w:spacing w:before="40" w:after="40"/>
              <w:jc w:val="both"/>
              <w:rPr>
                <w:color w:val="000000"/>
                <w:szCs w:val="24"/>
              </w:rPr>
            </w:pPr>
            <w:r>
              <w:rPr>
                <w:color w:val="000000"/>
                <w:szCs w:val="24"/>
              </w:rPr>
              <w:t>- Đất badan và khí hậu cận xích đạo rất phù hợp với việc trồng các cây công nghiệp lâu năm ở Tây Nguyên.</w:t>
            </w:r>
          </w:p>
          <w:p w:rsidR="00422CDB" w:rsidRDefault="00422CDB" w:rsidP="00594B65">
            <w:pPr>
              <w:spacing w:before="40" w:after="40"/>
              <w:jc w:val="both"/>
              <w:rPr>
                <w:color w:val="000000"/>
                <w:szCs w:val="24"/>
              </w:rPr>
            </w:pPr>
            <w:r>
              <w:rPr>
                <w:color w:val="000000"/>
                <w:szCs w:val="24"/>
              </w:rPr>
              <w:t>- B và D là các thế mạnh khu vực đồng bằng, không phải thế mạnh của Tây Nguyên.</w:t>
            </w:r>
          </w:p>
          <w:p w:rsidR="00422CDB" w:rsidRPr="00676F0D" w:rsidRDefault="00422CDB" w:rsidP="00594B65">
            <w:pPr>
              <w:spacing w:before="40" w:after="40"/>
              <w:jc w:val="both"/>
              <w:rPr>
                <w:color w:val="000000"/>
                <w:szCs w:val="24"/>
              </w:rPr>
            </w:pPr>
            <w:r>
              <w:rPr>
                <w:color w:val="000000"/>
                <w:szCs w:val="24"/>
              </w:rPr>
              <w:t>- A không chính xác do đang đẩy mạnh công tác bảo vệ rừng.</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69</w:t>
            </w:r>
          </w:p>
        </w:tc>
        <w:tc>
          <w:tcPr>
            <w:tcW w:w="643" w:type="dxa"/>
            <w:vAlign w:val="center"/>
          </w:tcPr>
          <w:p w:rsidR="00422CDB" w:rsidRPr="00F00BC8" w:rsidRDefault="00422CDB" w:rsidP="00CA1CF8">
            <w:pPr>
              <w:spacing w:before="40" w:after="40"/>
              <w:jc w:val="center"/>
              <w:rPr>
                <w:szCs w:val="24"/>
              </w:rPr>
            </w:pPr>
            <w:r>
              <w:rPr>
                <w:szCs w:val="24"/>
              </w:rPr>
              <w:t>A</w:t>
            </w:r>
          </w:p>
        </w:tc>
        <w:tc>
          <w:tcPr>
            <w:tcW w:w="8288" w:type="dxa"/>
          </w:tcPr>
          <w:p w:rsidR="00422CDB" w:rsidRPr="00F00BC8" w:rsidRDefault="00422CDB" w:rsidP="00594B65">
            <w:pPr>
              <w:spacing w:before="40" w:after="40"/>
              <w:jc w:val="both"/>
              <w:rPr>
                <w:color w:val="000000"/>
                <w:szCs w:val="24"/>
              </w:rPr>
            </w:pPr>
            <w:r>
              <w:rPr>
                <w:color w:val="000000"/>
                <w:szCs w:val="24"/>
              </w:rPr>
              <w:t xml:space="preserve">Tài nguyên khoáng sản nổi bật của Đông Nam Bộ là dầu khí trên vùng thềm lục địa </w:t>
            </w:r>
            <w:r>
              <w:rPr>
                <w:rFonts w:cs="Times New Roman"/>
                <w:color w:val="000000"/>
                <w:szCs w:val="24"/>
              </w:rPr>
              <w:t>→</w:t>
            </w:r>
            <w:r>
              <w:rPr>
                <w:color w:val="000000"/>
                <w:szCs w:val="24"/>
              </w:rPr>
              <w:t xml:space="preserve"> đứng đầu cả nước về phát triển khai thác dầu khí.</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70</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Pr="00DF41D2" w:rsidRDefault="00422CDB" w:rsidP="00594B65">
            <w:pPr>
              <w:spacing w:before="40" w:after="40"/>
              <w:jc w:val="both"/>
              <w:rPr>
                <w:color w:val="000000"/>
                <w:szCs w:val="24"/>
              </w:rPr>
            </w:pPr>
            <w:r>
              <w:rPr>
                <w:color w:val="000000"/>
                <w:szCs w:val="24"/>
              </w:rPr>
              <w:t xml:space="preserve">Các loại khoáng sản chủ yếu ở ĐBSCL là đá vôi (Hà Tiên, Kiên Lương) và than bùn (U Minh, Tứ giác Long Xuyên,...). Ngoài ra, còn có dầu khí ở thềm lục địa bước đầu đã được khai thác </w:t>
            </w:r>
            <w:r>
              <w:rPr>
                <w:rFonts w:cs="Times New Roman"/>
                <w:color w:val="000000"/>
                <w:szCs w:val="24"/>
              </w:rPr>
              <w:t>→</w:t>
            </w:r>
            <w:r>
              <w:rPr>
                <w:color w:val="000000"/>
                <w:szCs w:val="24"/>
              </w:rPr>
              <w:t xml:space="preserve"> ĐBSCL không có nhiều khoáng sản kim loại.</w:t>
            </w:r>
          </w:p>
        </w:tc>
      </w:tr>
      <w:tr w:rsidR="00422CDB" w:rsidRPr="007342FA" w:rsidTr="00CA1CF8">
        <w:trPr>
          <w:jc w:val="center"/>
        </w:trPr>
        <w:tc>
          <w:tcPr>
            <w:tcW w:w="686" w:type="dxa"/>
            <w:vAlign w:val="center"/>
          </w:tcPr>
          <w:p w:rsidR="00422CDB" w:rsidRPr="007342FA" w:rsidRDefault="00422CDB" w:rsidP="00594B65">
            <w:pPr>
              <w:spacing w:before="40" w:after="40"/>
              <w:jc w:val="center"/>
              <w:rPr>
                <w:color w:val="000000" w:themeColor="text1"/>
                <w:szCs w:val="24"/>
              </w:rPr>
            </w:pPr>
            <w:r w:rsidRPr="007342FA">
              <w:rPr>
                <w:color w:val="000000" w:themeColor="text1"/>
                <w:szCs w:val="24"/>
              </w:rPr>
              <w:t>71</w:t>
            </w:r>
          </w:p>
        </w:tc>
        <w:tc>
          <w:tcPr>
            <w:tcW w:w="643" w:type="dxa"/>
            <w:vAlign w:val="center"/>
          </w:tcPr>
          <w:p w:rsidR="00422CDB" w:rsidRPr="007342FA" w:rsidRDefault="00422CDB" w:rsidP="00CA1CF8">
            <w:pPr>
              <w:spacing w:before="40" w:after="40"/>
              <w:jc w:val="center"/>
              <w:rPr>
                <w:color w:val="000000" w:themeColor="text1"/>
                <w:szCs w:val="24"/>
              </w:rPr>
            </w:pPr>
            <w:r>
              <w:rPr>
                <w:color w:val="000000" w:themeColor="text1"/>
                <w:szCs w:val="24"/>
              </w:rPr>
              <w:t>B</w:t>
            </w:r>
          </w:p>
        </w:tc>
        <w:tc>
          <w:tcPr>
            <w:tcW w:w="8288" w:type="dxa"/>
          </w:tcPr>
          <w:p w:rsidR="00422CDB" w:rsidRPr="007342FA" w:rsidRDefault="00422CDB" w:rsidP="00594B65">
            <w:pPr>
              <w:spacing w:before="40" w:after="40"/>
              <w:jc w:val="both"/>
              <w:rPr>
                <w:color w:val="000000" w:themeColor="text1"/>
                <w:szCs w:val="24"/>
              </w:rPr>
            </w:pPr>
            <w:r>
              <w:rPr>
                <w:color w:val="000000" w:themeColor="text1"/>
                <w:szCs w:val="24"/>
              </w:rPr>
              <w:t xml:space="preserve">Đẩy mạnh đánh bắt xa bờ là hướng chủ yếu trong khai thác sinh vật biển bởi giúp khai thác tốt hơn nguồn lợi hải sản, bảo vệ vùng trời, vùng biển và vùng thềm lục địa </w:t>
            </w:r>
            <w:r>
              <w:rPr>
                <w:rFonts w:cs="Times New Roman"/>
                <w:color w:val="000000" w:themeColor="text1"/>
                <w:szCs w:val="24"/>
              </w:rPr>
              <w:t>→</w:t>
            </w:r>
            <w:r>
              <w:rPr>
                <w:color w:val="000000" w:themeColor="text1"/>
                <w:szCs w:val="24"/>
              </w:rPr>
              <w:t xml:space="preserve"> ý nghĩa về mặt kinh tế và an ninh quốc phòng.</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72</w:t>
            </w:r>
          </w:p>
        </w:tc>
        <w:tc>
          <w:tcPr>
            <w:tcW w:w="643" w:type="dxa"/>
            <w:vAlign w:val="center"/>
          </w:tcPr>
          <w:p w:rsidR="00422CDB" w:rsidRPr="00F00BC8" w:rsidRDefault="00422CDB" w:rsidP="00CA1CF8">
            <w:pPr>
              <w:spacing w:before="40" w:after="40"/>
              <w:jc w:val="center"/>
              <w:rPr>
                <w:szCs w:val="24"/>
              </w:rPr>
            </w:pPr>
            <w:r>
              <w:rPr>
                <w:szCs w:val="24"/>
              </w:rPr>
              <w:t>A</w:t>
            </w:r>
          </w:p>
        </w:tc>
        <w:tc>
          <w:tcPr>
            <w:tcW w:w="8288" w:type="dxa"/>
          </w:tcPr>
          <w:p w:rsidR="00422CDB" w:rsidRDefault="00422CDB" w:rsidP="00594B65">
            <w:pPr>
              <w:spacing w:before="40" w:after="40"/>
              <w:jc w:val="both"/>
              <w:rPr>
                <w:color w:val="000000"/>
                <w:szCs w:val="24"/>
              </w:rPr>
            </w:pPr>
            <w:r>
              <w:rPr>
                <w:color w:val="000000"/>
                <w:szCs w:val="24"/>
              </w:rPr>
              <w:t>- Sức ép của dân số đông.</w:t>
            </w:r>
          </w:p>
          <w:p w:rsidR="00422CDB" w:rsidRPr="00C63773" w:rsidRDefault="00422CDB" w:rsidP="00594B65">
            <w:pPr>
              <w:spacing w:before="40" w:after="40"/>
              <w:jc w:val="both"/>
              <w:rPr>
                <w:color w:val="000000"/>
                <w:szCs w:val="24"/>
              </w:rPr>
            </w:pPr>
            <w:r>
              <w:rPr>
                <w:color w:val="000000"/>
                <w:szCs w:val="24"/>
              </w:rPr>
              <w:t xml:space="preserve">- Dân số đông, nhu cầu về giáo dục, văn hóa, y tế,... rất lớn. Trong điều kiện kinh tế còn đang trong giai đoạn phát triển, việc nâng cao chất lượng cuộc sống của từng </w:t>
            </w:r>
            <w:r>
              <w:rPr>
                <w:color w:val="000000"/>
                <w:szCs w:val="24"/>
              </w:rPr>
              <w:lastRenderedPageBreak/>
              <w:t>thành viên trong xã hội còn nhiều khó khăn.</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lastRenderedPageBreak/>
              <w:t>73</w:t>
            </w:r>
          </w:p>
        </w:tc>
        <w:tc>
          <w:tcPr>
            <w:tcW w:w="643" w:type="dxa"/>
            <w:vAlign w:val="center"/>
          </w:tcPr>
          <w:p w:rsidR="00422CDB" w:rsidRPr="00F00BC8" w:rsidRDefault="00422CDB" w:rsidP="00CA1CF8">
            <w:pPr>
              <w:spacing w:before="40" w:after="40"/>
              <w:jc w:val="center"/>
              <w:rPr>
                <w:szCs w:val="24"/>
              </w:rPr>
            </w:pPr>
            <w:r>
              <w:rPr>
                <w:szCs w:val="24"/>
              </w:rPr>
              <w:t>B</w:t>
            </w:r>
          </w:p>
        </w:tc>
        <w:tc>
          <w:tcPr>
            <w:tcW w:w="8288" w:type="dxa"/>
          </w:tcPr>
          <w:p w:rsidR="00422CDB" w:rsidRPr="009947ED" w:rsidRDefault="00422CDB" w:rsidP="00594B65">
            <w:pPr>
              <w:spacing w:before="40" w:after="40"/>
              <w:jc w:val="both"/>
              <w:rPr>
                <w:color w:val="000000"/>
                <w:szCs w:val="24"/>
              </w:rPr>
            </w:pPr>
            <w:r>
              <w:rPr>
                <w:color w:val="000000"/>
                <w:szCs w:val="24"/>
              </w:rPr>
              <w:t>Cơ cấu kinh tế chậm chuyển biến, hoạt động kinh tế chính ở nông thôn vẫn là nông nghiệp, các hoạt động phi nông nghiệp (công nghiệp, dịch vụ) còn hạn chế, chưa tạo ra nhiều việc làm nên tỉ lệ lao động ở nông thôn còn cao.</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74</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Default="00422CDB" w:rsidP="00594B65">
            <w:pPr>
              <w:spacing w:before="40" w:after="40"/>
              <w:jc w:val="both"/>
              <w:rPr>
                <w:color w:val="000000"/>
                <w:szCs w:val="24"/>
              </w:rPr>
            </w:pPr>
            <w:r>
              <w:rPr>
                <w:color w:val="000000"/>
                <w:szCs w:val="24"/>
              </w:rPr>
              <w:t>- Sự phát triển kinh tế góp phần đầu tư, nâng cấp cơ sở hạ tầng, cơ sở vật chất kỹ thuật được đầu tư hiện đại, đồng bộ.</w:t>
            </w:r>
          </w:p>
          <w:p w:rsidR="00422CDB" w:rsidRPr="00DD2864" w:rsidRDefault="00422CDB" w:rsidP="006121BC">
            <w:pPr>
              <w:spacing w:before="40" w:after="40"/>
              <w:jc w:val="both"/>
              <w:rPr>
                <w:color w:val="000000"/>
                <w:szCs w:val="24"/>
              </w:rPr>
            </w:pPr>
            <w:r>
              <w:rPr>
                <w:color w:val="000000"/>
                <w:szCs w:val="24"/>
              </w:rPr>
              <w:t>- Trong quá trình công nghiệp hóa, các hoạt động công nghiệp, dịch vụ được đẩy mạnh, tạo ra nhiều việc làm, thu hút lao động,...</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75</w:t>
            </w:r>
          </w:p>
        </w:tc>
        <w:tc>
          <w:tcPr>
            <w:tcW w:w="643" w:type="dxa"/>
            <w:vAlign w:val="center"/>
          </w:tcPr>
          <w:p w:rsidR="00422CDB" w:rsidRPr="00F00BC8" w:rsidRDefault="00422CDB" w:rsidP="00CA1CF8">
            <w:pPr>
              <w:spacing w:before="40" w:after="40"/>
              <w:jc w:val="center"/>
              <w:rPr>
                <w:szCs w:val="24"/>
              </w:rPr>
            </w:pPr>
            <w:r>
              <w:rPr>
                <w:szCs w:val="24"/>
              </w:rPr>
              <w:t>A</w:t>
            </w:r>
          </w:p>
        </w:tc>
        <w:tc>
          <w:tcPr>
            <w:tcW w:w="8288" w:type="dxa"/>
          </w:tcPr>
          <w:p w:rsidR="00422CDB" w:rsidRPr="00DD2864" w:rsidRDefault="00422CDB" w:rsidP="00F96139">
            <w:pPr>
              <w:spacing w:before="40" w:after="40"/>
              <w:jc w:val="both"/>
              <w:rPr>
                <w:color w:val="000000"/>
                <w:szCs w:val="24"/>
              </w:rPr>
            </w:pPr>
            <w:r>
              <w:rPr>
                <w:color w:val="000000"/>
                <w:szCs w:val="24"/>
              </w:rPr>
              <w:t>Các hoạt động dịch vụ gắn với hoạt động sản xuất và đời sống người dân. Kinh tế phát triển, chất lượng cuộc sống nâng cao làm phát sinh nhu cầu về nhiều loại hình dịch vụ mới (thương mại điện tử, GTVT công nghệ,...).</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76</w:t>
            </w:r>
          </w:p>
        </w:tc>
        <w:tc>
          <w:tcPr>
            <w:tcW w:w="643" w:type="dxa"/>
            <w:vAlign w:val="center"/>
          </w:tcPr>
          <w:p w:rsidR="00422CDB" w:rsidRPr="00F00BC8" w:rsidRDefault="00422CDB" w:rsidP="00CA1CF8">
            <w:pPr>
              <w:spacing w:before="40" w:after="40"/>
              <w:jc w:val="center"/>
              <w:rPr>
                <w:szCs w:val="24"/>
              </w:rPr>
            </w:pPr>
            <w:r>
              <w:rPr>
                <w:szCs w:val="24"/>
              </w:rPr>
              <w:t>B</w:t>
            </w:r>
          </w:p>
        </w:tc>
        <w:tc>
          <w:tcPr>
            <w:tcW w:w="8288" w:type="dxa"/>
          </w:tcPr>
          <w:p w:rsidR="00422CDB" w:rsidRDefault="00422CDB" w:rsidP="00594B65">
            <w:pPr>
              <w:spacing w:before="40" w:after="40"/>
              <w:jc w:val="both"/>
              <w:rPr>
                <w:color w:val="000000"/>
                <w:szCs w:val="24"/>
              </w:rPr>
            </w:pPr>
            <w:r>
              <w:rPr>
                <w:color w:val="000000"/>
                <w:szCs w:val="24"/>
              </w:rPr>
              <w:t>- Kỹ năng nhận dạng biểu đồ.</w:t>
            </w:r>
          </w:p>
          <w:p w:rsidR="00422CDB" w:rsidRDefault="00422CDB" w:rsidP="00594B65">
            <w:pPr>
              <w:spacing w:before="40" w:after="40"/>
              <w:jc w:val="both"/>
              <w:rPr>
                <w:color w:val="000000"/>
                <w:szCs w:val="24"/>
              </w:rPr>
            </w:pPr>
            <w:r>
              <w:rPr>
                <w:color w:val="000000"/>
                <w:szCs w:val="24"/>
              </w:rPr>
              <w:t xml:space="preserve">- A </w:t>
            </w:r>
            <w:r w:rsidR="00501067">
              <w:rPr>
                <w:color w:val="000000"/>
                <w:szCs w:val="24"/>
              </w:rPr>
              <w:t>-</w:t>
            </w:r>
            <w:r>
              <w:rPr>
                <w:color w:val="000000"/>
                <w:szCs w:val="24"/>
              </w:rPr>
              <w:t xml:space="preserve"> cơ cấu </w:t>
            </w:r>
            <w:r w:rsidR="00501067">
              <w:rPr>
                <w:color w:val="000000"/>
                <w:szCs w:val="24"/>
              </w:rPr>
              <w:t>-</w:t>
            </w:r>
            <w:r>
              <w:rPr>
                <w:color w:val="000000"/>
                <w:szCs w:val="24"/>
              </w:rPr>
              <w:t xml:space="preserve"> biểu đồ tròn.</w:t>
            </w:r>
          </w:p>
          <w:p w:rsidR="00422CDB" w:rsidRDefault="00422CDB" w:rsidP="00594B65">
            <w:pPr>
              <w:spacing w:before="40" w:after="40"/>
              <w:jc w:val="both"/>
              <w:rPr>
                <w:color w:val="000000"/>
                <w:szCs w:val="24"/>
              </w:rPr>
            </w:pPr>
            <w:r>
              <w:rPr>
                <w:color w:val="000000"/>
                <w:szCs w:val="24"/>
              </w:rPr>
              <w:t xml:space="preserve">- C </w:t>
            </w:r>
            <w:r w:rsidR="00501067">
              <w:rPr>
                <w:color w:val="000000"/>
                <w:szCs w:val="24"/>
              </w:rPr>
              <w:t>-</w:t>
            </w:r>
            <w:r>
              <w:rPr>
                <w:color w:val="000000"/>
                <w:szCs w:val="24"/>
              </w:rPr>
              <w:t xml:space="preserve"> tốc độ tăng trưởng </w:t>
            </w:r>
            <w:r w:rsidR="00501067">
              <w:rPr>
                <w:color w:val="000000"/>
                <w:szCs w:val="24"/>
              </w:rPr>
              <w:t>-</w:t>
            </w:r>
            <w:r>
              <w:rPr>
                <w:color w:val="000000"/>
                <w:szCs w:val="24"/>
              </w:rPr>
              <w:t xml:space="preserve"> biểu đồ đường.</w:t>
            </w:r>
          </w:p>
          <w:p w:rsidR="00422CDB" w:rsidRPr="00DD2864" w:rsidRDefault="00422CDB" w:rsidP="00594B65">
            <w:pPr>
              <w:spacing w:before="40" w:after="40"/>
              <w:jc w:val="both"/>
              <w:rPr>
                <w:color w:val="000000"/>
                <w:szCs w:val="24"/>
              </w:rPr>
            </w:pPr>
            <w:r>
              <w:rPr>
                <w:color w:val="000000"/>
                <w:szCs w:val="24"/>
              </w:rPr>
              <w:t xml:space="preserve">- D </w:t>
            </w:r>
            <w:r w:rsidR="00501067">
              <w:rPr>
                <w:color w:val="000000"/>
                <w:szCs w:val="24"/>
              </w:rPr>
              <w:t>-</w:t>
            </w:r>
            <w:r>
              <w:rPr>
                <w:color w:val="000000"/>
                <w:szCs w:val="24"/>
              </w:rPr>
              <w:t xml:space="preserve"> chuyển dịch cơ cấu </w:t>
            </w:r>
            <w:r w:rsidR="00501067">
              <w:rPr>
                <w:color w:val="000000"/>
                <w:szCs w:val="24"/>
              </w:rPr>
              <w:t>-</w:t>
            </w:r>
            <w:r>
              <w:rPr>
                <w:color w:val="000000"/>
                <w:szCs w:val="24"/>
              </w:rPr>
              <w:t xml:space="preserve"> biểu đồ miền.</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77</w:t>
            </w:r>
          </w:p>
        </w:tc>
        <w:tc>
          <w:tcPr>
            <w:tcW w:w="643" w:type="dxa"/>
            <w:vAlign w:val="center"/>
          </w:tcPr>
          <w:p w:rsidR="00422CDB" w:rsidRPr="00F00BC8" w:rsidRDefault="00422CDB" w:rsidP="00CA1CF8">
            <w:pPr>
              <w:spacing w:before="40" w:after="40"/>
              <w:jc w:val="center"/>
              <w:rPr>
                <w:szCs w:val="24"/>
              </w:rPr>
            </w:pPr>
            <w:r>
              <w:rPr>
                <w:szCs w:val="24"/>
              </w:rPr>
              <w:t>C</w:t>
            </w:r>
          </w:p>
        </w:tc>
        <w:tc>
          <w:tcPr>
            <w:tcW w:w="8288" w:type="dxa"/>
          </w:tcPr>
          <w:p w:rsidR="00422CDB" w:rsidRDefault="00422CDB" w:rsidP="00594B65">
            <w:pPr>
              <w:spacing w:before="40" w:after="40"/>
              <w:jc w:val="both"/>
              <w:rPr>
                <w:color w:val="000000"/>
                <w:szCs w:val="24"/>
              </w:rPr>
            </w:pPr>
            <w:r>
              <w:rPr>
                <w:color w:val="000000"/>
                <w:szCs w:val="24"/>
              </w:rPr>
              <w:t>- Kỹ năng chọn dạng biểu đồ thích hợp nhất.</w:t>
            </w:r>
          </w:p>
          <w:p w:rsidR="00422CDB" w:rsidRDefault="00422CDB" w:rsidP="00F96139">
            <w:pPr>
              <w:spacing w:before="40" w:after="40"/>
              <w:jc w:val="both"/>
              <w:rPr>
                <w:color w:val="000000"/>
                <w:szCs w:val="24"/>
              </w:rPr>
            </w:pPr>
            <w:r>
              <w:rPr>
                <w:color w:val="000000"/>
                <w:szCs w:val="24"/>
              </w:rPr>
              <w:t xml:space="preserve">- A </w:t>
            </w:r>
            <w:r w:rsidR="00501067">
              <w:rPr>
                <w:color w:val="000000"/>
                <w:szCs w:val="24"/>
              </w:rPr>
              <w:t>-</w:t>
            </w:r>
            <w:r>
              <w:rPr>
                <w:color w:val="000000"/>
                <w:szCs w:val="24"/>
              </w:rPr>
              <w:t xml:space="preserve"> đường </w:t>
            </w:r>
            <w:r w:rsidR="00501067">
              <w:rPr>
                <w:color w:val="000000"/>
                <w:szCs w:val="24"/>
              </w:rPr>
              <w:t>-</w:t>
            </w:r>
            <w:r>
              <w:rPr>
                <w:color w:val="000000"/>
                <w:szCs w:val="24"/>
              </w:rPr>
              <w:t xml:space="preserve"> gắn với tốc độ tăng trưởng.</w:t>
            </w:r>
          </w:p>
          <w:p w:rsidR="00422CDB" w:rsidRDefault="00422CDB" w:rsidP="00F96139">
            <w:pPr>
              <w:spacing w:before="40" w:after="40"/>
              <w:jc w:val="both"/>
              <w:rPr>
                <w:color w:val="000000"/>
                <w:szCs w:val="24"/>
              </w:rPr>
            </w:pPr>
            <w:r>
              <w:rPr>
                <w:color w:val="000000"/>
                <w:szCs w:val="24"/>
              </w:rPr>
              <w:t xml:space="preserve">- B </w:t>
            </w:r>
            <w:r w:rsidR="00501067">
              <w:rPr>
                <w:color w:val="000000"/>
                <w:szCs w:val="24"/>
              </w:rPr>
              <w:t>-</w:t>
            </w:r>
            <w:r>
              <w:rPr>
                <w:color w:val="000000"/>
                <w:szCs w:val="24"/>
              </w:rPr>
              <w:t xml:space="preserve"> kết hợp </w:t>
            </w:r>
            <w:r w:rsidR="00501067">
              <w:rPr>
                <w:color w:val="000000"/>
                <w:szCs w:val="24"/>
              </w:rPr>
              <w:t>-</w:t>
            </w:r>
            <w:r>
              <w:rPr>
                <w:color w:val="000000"/>
                <w:szCs w:val="24"/>
              </w:rPr>
              <w:t xml:space="preserve"> nhiều đối tượng địa lí, nhiều đơn vị tính,...</w:t>
            </w:r>
          </w:p>
          <w:p w:rsidR="00422CDB" w:rsidRPr="004974D0" w:rsidRDefault="00422CDB" w:rsidP="00F96139">
            <w:pPr>
              <w:spacing w:before="40" w:after="40"/>
              <w:jc w:val="both"/>
              <w:rPr>
                <w:color w:val="000000"/>
                <w:szCs w:val="24"/>
              </w:rPr>
            </w:pPr>
            <w:r>
              <w:rPr>
                <w:color w:val="000000"/>
                <w:szCs w:val="24"/>
              </w:rPr>
              <w:t xml:space="preserve">- D </w:t>
            </w:r>
            <w:r w:rsidR="00501067">
              <w:rPr>
                <w:color w:val="000000"/>
                <w:szCs w:val="24"/>
              </w:rPr>
              <w:t>-</w:t>
            </w:r>
            <w:r>
              <w:rPr>
                <w:color w:val="000000"/>
                <w:szCs w:val="24"/>
              </w:rPr>
              <w:t xml:space="preserve"> tròn </w:t>
            </w:r>
            <w:r w:rsidR="00501067">
              <w:rPr>
                <w:color w:val="000000"/>
                <w:szCs w:val="24"/>
              </w:rPr>
              <w:t>-</w:t>
            </w:r>
            <w:r>
              <w:rPr>
                <w:color w:val="000000"/>
                <w:szCs w:val="24"/>
              </w:rPr>
              <w:t xml:space="preserve"> cơ cấu, thường 2 mốc thời gian,...</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78</w:t>
            </w:r>
          </w:p>
        </w:tc>
        <w:tc>
          <w:tcPr>
            <w:tcW w:w="643" w:type="dxa"/>
            <w:vAlign w:val="center"/>
          </w:tcPr>
          <w:p w:rsidR="00422CDB" w:rsidRPr="00F00BC8" w:rsidRDefault="00422CDB" w:rsidP="00CA1CF8">
            <w:pPr>
              <w:spacing w:before="40" w:after="40"/>
              <w:jc w:val="center"/>
              <w:rPr>
                <w:szCs w:val="24"/>
              </w:rPr>
            </w:pPr>
            <w:r>
              <w:rPr>
                <w:szCs w:val="24"/>
              </w:rPr>
              <w:t>A</w:t>
            </w:r>
          </w:p>
        </w:tc>
        <w:tc>
          <w:tcPr>
            <w:tcW w:w="8288" w:type="dxa"/>
          </w:tcPr>
          <w:p w:rsidR="00422CDB" w:rsidRDefault="00422CDB" w:rsidP="00594B65">
            <w:pPr>
              <w:spacing w:before="40" w:after="40"/>
              <w:jc w:val="both"/>
              <w:rPr>
                <w:color w:val="000000"/>
                <w:szCs w:val="24"/>
              </w:rPr>
            </w:pPr>
            <w:r>
              <w:rPr>
                <w:color w:val="000000"/>
                <w:szCs w:val="24"/>
              </w:rPr>
              <w:t>Tác động của nội lực và ngoại lực đến hình thành dạng địa</w:t>
            </w:r>
            <w:r w:rsidR="00501067">
              <w:rPr>
                <w:color w:val="000000"/>
                <w:szCs w:val="24"/>
              </w:rPr>
              <w:t xml:space="preserve"> </w:t>
            </w:r>
            <w:r>
              <w:rPr>
                <w:color w:val="000000"/>
                <w:szCs w:val="24"/>
              </w:rPr>
              <w:t>hình ven biển,...</w:t>
            </w:r>
          </w:p>
          <w:p w:rsidR="00422CDB" w:rsidRDefault="00422CDB" w:rsidP="00594B65">
            <w:pPr>
              <w:spacing w:before="40" w:after="40"/>
              <w:jc w:val="both"/>
              <w:rPr>
                <w:color w:val="000000"/>
                <w:szCs w:val="24"/>
              </w:rPr>
            </w:pPr>
            <w:r>
              <w:rPr>
                <w:color w:val="000000"/>
                <w:szCs w:val="24"/>
              </w:rPr>
              <w:t>- Ngoại lực: sóng biển, thủy triều, sông ngòi.</w:t>
            </w:r>
          </w:p>
          <w:p w:rsidR="00422CDB" w:rsidRPr="00F00BC8" w:rsidRDefault="00422CDB" w:rsidP="00594B65">
            <w:pPr>
              <w:spacing w:before="40" w:after="40"/>
              <w:jc w:val="both"/>
              <w:rPr>
                <w:color w:val="000000"/>
                <w:szCs w:val="24"/>
              </w:rPr>
            </w:pPr>
            <w:r>
              <w:rPr>
                <w:color w:val="000000"/>
                <w:szCs w:val="24"/>
              </w:rPr>
              <w:t>- Nội lực: hoạt động kiến tạo,...</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79</w:t>
            </w:r>
          </w:p>
        </w:tc>
        <w:tc>
          <w:tcPr>
            <w:tcW w:w="643" w:type="dxa"/>
            <w:vAlign w:val="center"/>
          </w:tcPr>
          <w:p w:rsidR="00422CDB" w:rsidRPr="00F00BC8" w:rsidRDefault="00422CDB" w:rsidP="00CA1CF8">
            <w:pPr>
              <w:spacing w:before="40" w:after="40"/>
              <w:jc w:val="center"/>
              <w:rPr>
                <w:szCs w:val="24"/>
              </w:rPr>
            </w:pPr>
            <w:r>
              <w:rPr>
                <w:szCs w:val="24"/>
              </w:rPr>
              <w:t>B</w:t>
            </w:r>
          </w:p>
        </w:tc>
        <w:tc>
          <w:tcPr>
            <w:tcW w:w="8288" w:type="dxa"/>
          </w:tcPr>
          <w:p w:rsidR="00422CDB" w:rsidRDefault="00501067" w:rsidP="00594B65">
            <w:pPr>
              <w:spacing w:before="40" w:after="40"/>
              <w:jc w:val="both"/>
              <w:rPr>
                <w:color w:val="000000"/>
                <w:szCs w:val="24"/>
              </w:rPr>
            </w:pPr>
            <w:r>
              <w:rPr>
                <w:color w:val="000000"/>
                <w:szCs w:val="24"/>
              </w:rPr>
              <w:t>- A, C: gió Tây là gió Tây khô nóng, không gây mưa. Đáp án D tương tự.</w:t>
            </w:r>
          </w:p>
          <w:p w:rsidR="00501067" w:rsidRPr="00F00BC8" w:rsidRDefault="00501067" w:rsidP="00594B65">
            <w:pPr>
              <w:spacing w:before="40" w:after="40"/>
              <w:jc w:val="both"/>
              <w:rPr>
                <w:color w:val="000000"/>
                <w:szCs w:val="24"/>
              </w:rPr>
            </w:pPr>
            <w:r>
              <w:rPr>
                <w:color w:val="000000"/>
                <w:szCs w:val="24"/>
              </w:rPr>
              <w:t>- B: Nguyên nhân gây mưa cho Trung Bộ là gió mùa Tây Nam, dải hội tụ nhiệt đới, gió đông bắc và bão.</w:t>
            </w:r>
          </w:p>
        </w:tc>
      </w:tr>
      <w:tr w:rsidR="00422CDB" w:rsidRPr="00F00BC8" w:rsidTr="00CA1CF8">
        <w:trPr>
          <w:jc w:val="center"/>
        </w:trPr>
        <w:tc>
          <w:tcPr>
            <w:tcW w:w="686" w:type="dxa"/>
            <w:vAlign w:val="center"/>
          </w:tcPr>
          <w:p w:rsidR="00422CDB" w:rsidRPr="00F00BC8" w:rsidRDefault="00422CDB" w:rsidP="00594B65">
            <w:pPr>
              <w:spacing w:before="40" w:after="40"/>
              <w:jc w:val="center"/>
              <w:rPr>
                <w:szCs w:val="24"/>
              </w:rPr>
            </w:pPr>
            <w:r w:rsidRPr="00F00BC8">
              <w:rPr>
                <w:szCs w:val="24"/>
              </w:rPr>
              <w:t>80</w:t>
            </w:r>
          </w:p>
        </w:tc>
        <w:tc>
          <w:tcPr>
            <w:tcW w:w="643" w:type="dxa"/>
            <w:vAlign w:val="center"/>
          </w:tcPr>
          <w:p w:rsidR="00422CDB" w:rsidRPr="00F00BC8" w:rsidRDefault="00422CDB" w:rsidP="00CA1CF8">
            <w:pPr>
              <w:spacing w:before="40" w:after="40"/>
              <w:jc w:val="center"/>
              <w:rPr>
                <w:szCs w:val="24"/>
              </w:rPr>
            </w:pPr>
            <w:r>
              <w:rPr>
                <w:szCs w:val="24"/>
              </w:rPr>
              <w:t>D</w:t>
            </w:r>
          </w:p>
        </w:tc>
        <w:tc>
          <w:tcPr>
            <w:tcW w:w="8288" w:type="dxa"/>
          </w:tcPr>
          <w:p w:rsidR="00422CDB" w:rsidRPr="008C6500" w:rsidRDefault="00422CDB" w:rsidP="00594B65">
            <w:pPr>
              <w:spacing w:before="40" w:after="40"/>
              <w:jc w:val="both"/>
              <w:rPr>
                <w:color w:val="000000"/>
                <w:szCs w:val="24"/>
              </w:rPr>
            </w:pPr>
            <w:r>
              <w:rPr>
                <w:color w:val="000000"/>
                <w:szCs w:val="24"/>
              </w:rPr>
              <w:t xml:space="preserve">Phần lãnh thổ phía Bắc có vị trí gần chí tuyến Bắc, mùa đông chịu tác động trực tiếp và mạnh nhất của gió mùa Đông Bắc tạo nên một mùa đông lạnh, nền nhiệt hạ thấp. Mùa hạ nóng </w:t>
            </w:r>
            <w:r>
              <w:rPr>
                <w:rFonts w:cs="Times New Roman"/>
                <w:color w:val="000000"/>
                <w:szCs w:val="24"/>
              </w:rPr>
              <w:t>→</w:t>
            </w:r>
            <w:r>
              <w:rPr>
                <w:color w:val="000000"/>
                <w:szCs w:val="24"/>
              </w:rPr>
              <w:t xml:space="preserve"> Biên độ nhiệt độ cao.</w:t>
            </w:r>
          </w:p>
        </w:tc>
      </w:tr>
    </w:tbl>
    <w:p w:rsidR="00826435" w:rsidRDefault="00826435" w:rsidP="00594B65">
      <w:pPr>
        <w:spacing w:before="240"/>
        <w:rPr>
          <w:szCs w:val="24"/>
        </w:rPr>
      </w:pPr>
    </w:p>
    <w:p w:rsidR="00826435" w:rsidRDefault="00826435">
      <w:pPr>
        <w:rPr>
          <w:szCs w:val="24"/>
        </w:rPr>
      </w:pPr>
      <w:r>
        <w:rPr>
          <w:szCs w:val="24"/>
        </w:rPr>
        <w:br w:type="page"/>
      </w:r>
    </w:p>
    <w:p w:rsidR="007F0571" w:rsidRPr="006032A1" w:rsidRDefault="007443CE" w:rsidP="00594B65">
      <w:pPr>
        <w:spacing w:before="240"/>
        <w:rPr>
          <w:szCs w:val="24"/>
        </w:rPr>
      </w:pPr>
      <w:r w:rsidRPr="006032A1">
        <w:rPr>
          <w:szCs w:val="24"/>
        </w:rPr>
        <w:lastRenderedPageBreak/>
        <w:t>II. MA TRẬ</w:t>
      </w:r>
      <w:r w:rsidR="006032A1">
        <w:rPr>
          <w:szCs w:val="24"/>
        </w:rPr>
        <w:t>N</w:t>
      </w:r>
    </w:p>
    <w:p w:rsidR="007443CE" w:rsidRPr="00594B65" w:rsidRDefault="007443CE">
      <w:pPr>
        <w:rPr>
          <w:b/>
          <w:szCs w:val="24"/>
        </w:rPr>
      </w:pPr>
      <w:r w:rsidRPr="00594B65">
        <w:rPr>
          <w:b/>
          <w:szCs w:val="24"/>
        </w:rPr>
        <w:t>1. Ma trận chi tiết</w:t>
      </w:r>
    </w:p>
    <w:tbl>
      <w:tblPr>
        <w:tblW w:w="0" w:type="auto"/>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24"/>
        <w:gridCol w:w="5245"/>
        <w:gridCol w:w="709"/>
        <w:gridCol w:w="756"/>
        <w:gridCol w:w="742"/>
        <w:gridCol w:w="798"/>
        <w:gridCol w:w="680"/>
      </w:tblGrid>
      <w:tr w:rsidR="00D71DAF" w:rsidRPr="007972FA" w:rsidTr="005A5664">
        <w:trPr>
          <w:trHeight w:val="300"/>
        </w:trPr>
        <w:tc>
          <w:tcPr>
            <w:tcW w:w="724" w:type="dxa"/>
            <w:vMerge w:val="restart"/>
            <w:shd w:val="clear" w:color="auto" w:fill="auto"/>
            <w:noWrap/>
            <w:vAlign w:val="center"/>
            <w:hideMark/>
          </w:tcPr>
          <w:p w:rsidR="00D71DAF" w:rsidRPr="007972FA" w:rsidRDefault="00D71DAF" w:rsidP="005A5664">
            <w:pPr>
              <w:spacing w:line="240" w:lineRule="auto"/>
              <w:jc w:val="center"/>
              <w:rPr>
                <w:rFonts w:cs="Times New Roman"/>
                <w:b/>
                <w:color w:val="000000"/>
                <w:szCs w:val="24"/>
                <w:lang w:val="vi-VN"/>
              </w:rPr>
            </w:pPr>
            <w:r w:rsidRPr="007972FA">
              <w:rPr>
                <w:rFonts w:cs="Times New Roman"/>
                <w:b/>
                <w:color w:val="000000"/>
                <w:szCs w:val="24"/>
                <w:lang w:val="vi-VN"/>
              </w:rPr>
              <w:t>Câu</w:t>
            </w:r>
          </w:p>
        </w:tc>
        <w:tc>
          <w:tcPr>
            <w:tcW w:w="5245" w:type="dxa"/>
            <w:vMerge w:val="restart"/>
            <w:shd w:val="clear" w:color="auto" w:fill="auto"/>
            <w:noWrap/>
            <w:vAlign w:val="center"/>
            <w:hideMark/>
          </w:tcPr>
          <w:p w:rsidR="00D71DAF" w:rsidRPr="007972FA" w:rsidRDefault="00D71DAF" w:rsidP="005A5664">
            <w:pPr>
              <w:spacing w:line="240" w:lineRule="auto"/>
              <w:jc w:val="center"/>
              <w:rPr>
                <w:rFonts w:cs="Times New Roman"/>
                <w:b/>
                <w:color w:val="000000"/>
                <w:szCs w:val="24"/>
                <w:lang w:val="vi-VN"/>
              </w:rPr>
            </w:pPr>
            <w:r w:rsidRPr="007972FA">
              <w:rPr>
                <w:rFonts w:cs="Times New Roman"/>
                <w:b/>
                <w:color w:val="000000"/>
                <w:szCs w:val="24"/>
                <w:lang w:val="vi-VN"/>
              </w:rPr>
              <w:t>Nội dung</w:t>
            </w:r>
          </w:p>
        </w:tc>
        <w:tc>
          <w:tcPr>
            <w:tcW w:w="3005" w:type="dxa"/>
            <w:gridSpan w:val="4"/>
            <w:shd w:val="clear" w:color="auto" w:fill="auto"/>
            <w:noWrap/>
            <w:vAlign w:val="center"/>
            <w:hideMark/>
          </w:tcPr>
          <w:p w:rsidR="00D71DAF" w:rsidRPr="007972FA" w:rsidRDefault="00D71DAF" w:rsidP="005A5664">
            <w:pPr>
              <w:spacing w:line="240" w:lineRule="auto"/>
              <w:jc w:val="center"/>
              <w:rPr>
                <w:rFonts w:cs="Times New Roman"/>
                <w:b/>
                <w:color w:val="000000"/>
                <w:szCs w:val="24"/>
                <w:lang w:val="vi-VN"/>
              </w:rPr>
            </w:pPr>
            <w:r w:rsidRPr="007972FA">
              <w:rPr>
                <w:rFonts w:cs="Times New Roman"/>
                <w:b/>
                <w:color w:val="000000"/>
                <w:szCs w:val="24"/>
                <w:lang w:val="vi-VN"/>
              </w:rPr>
              <w:t>Mức độ nhận thức</w:t>
            </w:r>
          </w:p>
        </w:tc>
        <w:tc>
          <w:tcPr>
            <w:tcW w:w="680" w:type="dxa"/>
            <w:vMerge w:val="restart"/>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Số câu</w:t>
            </w:r>
          </w:p>
        </w:tc>
      </w:tr>
      <w:tr w:rsidR="00D71DAF" w:rsidRPr="007972FA" w:rsidTr="005A5664">
        <w:trPr>
          <w:trHeight w:val="300"/>
        </w:trPr>
        <w:tc>
          <w:tcPr>
            <w:tcW w:w="724" w:type="dxa"/>
            <w:vMerge/>
            <w:tcBorders>
              <w:bottom w:val="single" w:sz="2" w:space="0" w:color="auto"/>
            </w:tcBorders>
            <w:vAlign w:val="center"/>
            <w:hideMark/>
          </w:tcPr>
          <w:p w:rsidR="00D71DAF" w:rsidRPr="007972FA" w:rsidRDefault="00D71DAF" w:rsidP="005A5664">
            <w:pPr>
              <w:spacing w:line="240" w:lineRule="auto"/>
              <w:jc w:val="center"/>
              <w:rPr>
                <w:rFonts w:cs="Times New Roman"/>
                <w:b/>
                <w:color w:val="000000"/>
                <w:szCs w:val="24"/>
                <w:lang w:val="vi-VN"/>
              </w:rPr>
            </w:pPr>
          </w:p>
        </w:tc>
        <w:tc>
          <w:tcPr>
            <w:tcW w:w="5245" w:type="dxa"/>
            <w:vMerge/>
            <w:tcBorders>
              <w:bottom w:val="single" w:sz="2" w:space="0" w:color="auto"/>
            </w:tcBorders>
            <w:vAlign w:val="center"/>
            <w:hideMark/>
          </w:tcPr>
          <w:p w:rsidR="00D71DAF" w:rsidRPr="007972FA" w:rsidRDefault="00D71DAF" w:rsidP="005A5664">
            <w:pPr>
              <w:spacing w:line="240" w:lineRule="auto"/>
              <w:jc w:val="center"/>
              <w:rPr>
                <w:rFonts w:cs="Times New Roman"/>
                <w:b/>
                <w:color w:val="000000"/>
                <w:szCs w:val="24"/>
                <w:lang w:val="vi-VN"/>
              </w:rPr>
            </w:pPr>
          </w:p>
        </w:tc>
        <w:tc>
          <w:tcPr>
            <w:tcW w:w="709" w:type="dxa"/>
            <w:tcBorders>
              <w:bottom w:val="single" w:sz="2" w:space="0" w:color="auto"/>
            </w:tcBorders>
            <w:shd w:val="clear" w:color="auto" w:fill="auto"/>
            <w:noWrap/>
            <w:vAlign w:val="center"/>
          </w:tcPr>
          <w:p w:rsidR="00D71DAF" w:rsidRPr="007972FA" w:rsidRDefault="00D71DAF" w:rsidP="005A5664">
            <w:pPr>
              <w:spacing w:line="240" w:lineRule="auto"/>
              <w:jc w:val="center"/>
              <w:rPr>
                <w:rFonts w:cs="Times New Roman"/>
                <w:b/>
                <w:color w:val="000000"/>
                <w:szCs w:val="24"/>
              </w:rPr>
            </w:pPr>
            <w:r>
              <w:rPr>
                <w:rFonts w:cs="Times New Roman"/>
                <w:b/>
                <w:color w:val="000000"/>
                <w:szCs w:val="24"/>
              </w:rPr>
              <w:t>Biết</w:t>
            </w:r>
          </w:p>
        </w:tc>
        <w:tc>
          <w:tcPr>
            <w:tcW w:w="756" w:type="dxa"/>
            <w:tcBorders>
              <w:bottom w:val="single" w:sz="2" w:space="0" w:color="auto"/>
            </w:tcBorders>
            <w:shd w:val="clear" w:color="auto" w:fill="auto"/>
            <w:noWrap/>
            <w:vAlign w:val="center"/>
          </w:tcPr>
          <w:p w:rsidR="00D71DAF" w:rsidRPr="007972FA" w:rsidRDefault="00D71DAF" w:rsidP="005A5664">
            <w:pPr>
              <w:spacing w:line="240" w:lineRule="auto"/>
              <w:jc w:val="center"/>
              <w:rPr>
                <w:rFonts w:cs="Times New Roman"/>
                <w:b/>
                <w:color w:val="000000"/>
                <w:szCs w:val="24"/>
              </w:rPr>
            </w:pPr>
            <w:r>
              <w:rPr>
                <w:rFonts w:cs="Times New Roman"/>
                <w:b/>
                <w:color w:val="000000"/>
                <w:szCs w:val="24"/>
              </w:rPr>
              <w:t>Hiểu</w:t>
            </w:r>
          </w:p>
        </w:tc>
        <w:tc>
          <w:tcPr>
            <w:tcW w:w="742" w:type="dxa"/>
            <w:tcBorders>
              <w:bottom w:val="single" w:sz="2" w:space="0" w:color="auto"/>
            </w:tcBorders>
            <w:shd w:val="clear" w:color="auto" w:fill="auto"/>
            <w:noWrap/>
            <w:vAlign w:val="center"/>
          </w:tcPr>
          <w:p w:rsidR="00D71DAF" w:rsidRPr="007972FA" w:rsidRDefault="00D71DAF" w:rsidP="005A5664">
            <w:pPr>
              <w:spacing w:line="240" w:lineRule="auto"/>
              <w:jc w:val="center"/>
              <w:rPr>
                <w:rFonts w:cs="Times New Roman"/>
                <w:b/>
                <w:color w:val="000000"/>
                <w:szCs w:val="24"/>
              </w:rPr>
            </w:pPr>
            <w:r>
              <w:rPr>
                <w:rFonts w:cs="Times New Roman"/>
                <w:b/>
                <w:color w:val="000000"/>
                <w:szCs w:val="24"/>
              </w:rPr>
              <w:t>VDT</w:t>
            </w:r>
          </w:p>
        </w:tc>
        <w:tc>
          <w:tcPr>
            <w:tcW w:w="798" w:type="dxa"/>
            <w:tcBorders>
              <w:bottom w:val="single" w:sz="2" w:space="0" w:color="auto"/>
            </w:tcBorders>
            <w:shd w:val="clear" w:color="auto" w:fill="auto"/>
            <w:noWrap/>
            <w:vAlign w:val="center"/>
          </w:tcPr>
          <w:p w:rsidR="00D71DAF" w:rsidRPr="007972FA" w:rsidRDefault="00D71DAF" w:rsidP="005A5664">
            <w:pPr>
              <w:spacing w:line="240" w:lineRule="auto"/>
              <w:jc w:val="center"/>
              <w:rPr>
                <w:rFonts w:cs="Times New Roman"/>
                <w:b/>
                <w:color w:val="000000"/>
                <w:szCs w:val="24"/>
              </w:rPr>
            </w:pPr>
            <w:r>
              <w:rPr>
                <w:rFonts w:cs="Times New Roman"/>
                <w:b/>
                <w:color w:val="000000"/>
                <w:szCs w:val="24"/>
              </w:rPr>
              <w:t>VDC</w:t>
            </w:r>
          </w:p>
        </w:tc>
        <w:tc>
          <w:tcPr>
            <w:tcW w:w="680" w:type="dxa"/>
            <w:vMerge/>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2D2691" w:rsidRPr="007972FA" w:rsidTr="004E45AF">
        <w:trPr>
          <w:trHeight w:val="300"/>
        </w:trPr>
        <w:tc>
          <w:tcPr>
            <w:tcW w:w="5969" w:type="dxa"/>
            <w:gridSpan w:val="2"/>
            <w:shd w:val="clear" w:color="auto" w:fill="D9D9D9" w:themeFill="background1" w:themeFillShade="D9"/>
            <w:noWrap/>
            <w:vAlign w:val="bottom"/>
            <w:hideMark/>
          </w:tcPr>
          <w:p w:rsidR="002D2691" w:rsidRPr="007972FA" w:rsidRDefault="002D2691" w:rsidP="005A5664">
            <w:pPr>
              <w:spacing w:line="240" w:lineRule="auto"/>
              <w:jc w:val="both"/>
              <w:rPr>
                <w:rFonts w:cs="Times New Roman"/>
                <w:color w:val="000000"/>
                <w:szCs w:val="24"/>
                <w:lang w:val="vi-VN"/>
              </w:rPr>
            </w:pPr>
            <w:r w:rsidRPr="007972FA">
              <w:rPr>
                <w:rFonts w:cs="Times New Roman"/>
                <w:color w:val="000000"/>
                <w:szCs w:val="24"/>
                <w:lang w:val="vi-VN"/>
              </w:rPr>
              <w:t>A - ĐỊA LÍ TỰ NHIÊN</w:t>
            </w:r>
          </w:p>
        </w:tc>
        <w:tc>
          <w:tcPr>
            <w:tcW w:w="709" w:type="dxa"/>
            <w:shd w:val="clear" w:color="auto" w:fill="D9D9D9" w:themeFill="background1" w:themeFillShade="D9"/>
            <w:noWrap/>
            <w:vAlign w:val="center"/>
            <w:hideMark/>
          </w:tcPr>
          <w:p w:rsidR="002D2691" w:rsidRPr="007972FA" w:rsidRDefault="002D2691" w:rsidP="005A5664">
            <w:pPr>
              <w:spacing w:line="240" w:lineRule="auto"/>
              <w:jc w:val="center"/>
              <w:rPr>
                <w:rFonts w:cs="Times New Roman"/>
                <w:color w:val="000000"/>
                <w:szCs w:val="24"/>
                <w:lang w:val="vi-VN"/>
              </w:rPr>
            </w:pPr>
          </w:p>
        </w:tc>
        <w:tc>
          <w:tcPr>
            <w:tcW w:w="756" w:type="dxa"/>
            <w:shd w:val="clear" w:color="auto" w:fill="D9D9D9" w:themeFill="background1" w:themeFillShade="D9"/>
            <w:noWrap/>
            <w:vAlign w:val="center"/>
            <w:hideMark/>
          </w:tcPr>
          <w:p w:rsidR="002D2691" w:rsidRPr="007972FA" w:rsidRDefault="002D2691" w:rsidP="005A5664">
            <w:pPr>
              <w:spacing w:line="240" w:lineRule="auto"/>
              <w:jc w:val="center"/>
              <w:rPr>
                <w:rFonts w:cs="Times New Roman"/>
                <w:color w:val="000000"/>
                <w:szCs w:val="24"/>
                <w:lang w:val="vi-VN"/>
              </w:rPr>
            </w:pPr>
          </w:p>
        </w:tc>
        <w:tc>
          <w:tcPr>
            <w:tcW w:w="742" w:type="dxa"/>
            <w:shd w:val="clear" w:color="auto" w:fill="D9D9D9" w:themeFill="background1" w:themeFillShade="D9"/>
            <w:noWrap/>
            <w:vAlign w:val="center"/>
            <w:hideMark/>
          </w:tcPr>
          <w:p w:rsidR="002D2691" w:rsidRPr="007972FA" w:rsidRDefault="002D2691" w:rsidP="005A5664">
            <w:pPr>
              <w:spacing w:line="240" w:lineRule="auto"/>
              <w:jc w:val="center"/>
              <w:rPr>
                <w:rFonts w:cs="Times New Roman"/>
                <w:color w:val="000000"/>
                <w:szCs w:val="24"/>
                <w:lang w:val="vi-VN"/>
              </w:rPr>
            </w:pPr>
          </w:p>
        </w:tc>
        <w:tc>
          <w:tcPr>
            <w:tcW w:w="798" w:type="dxa"/>
            <w:shd w:val="clear" w:color="auto" w:fill="D9D9D9" w:themeFill="background1" w:themeFillShade="D9"/>
            <w:noWrap/>
            <w:vAlign w:val="center"/>
            <w:hideMark/>
          </w:tcPr>
          <w:p w:rsidR="002D2691" w:rsidRPr="007972FA" w:rsidRDefault="002D2691" w:rsidP="005A5664">
            <w:pPr>
              <w:spacing w:line="240" w:lineRule="auto"/>
              <w:jc w:val="center"/>
              <w:rPr>
                <w:rFonts w:cs="Times New Roman"/>
                <w:color w:val="000000"/>
                <w:szCs w:val="24"/>
                <w:lang w:val="vi-VN"/>
              </w:rPr>
            </w:pPr>
          </w:p>
        </w:tc>
        <w:tc>
          <w:tcPr>
            <w:tcW w:w="680"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b/>
                <w:color w:val="000000"/>
                <w:szCs w:val="24"/>
              </w:rPr>
            </w:pPr>
            <w:r>
              <w:rPr>
                <w:rFonts w:eastAsia="Times New Roman" w:cs="Times New Roman"/>
                <w:b/>
                <w:color w:val="000000"/>
                <w:szCs w:val="24"/>
              </w:rPr>
              <w:t>6</w:t>
            </w:r>
          </w:p>
        </w:tc>
      </w:tr>
      <w:tr w:rsidR="00D71DAF" w:rsidRPr="007972FA" w:rsidTr="002E2467">
        <w:trPr>
          <w:trHeight w:val="300"/>
        </w:trPr>
        <w:tc>
          <w:tcPr>
            <w:tcW w:w="724" w:type="dxa"/>
            <w:shd w:val="clear" w:color="auto" w:fill="auto"/>
            <w:noWrap/>
            <w:vAlign w:val="bottom"/>
          </w:tcPr>
          <w:p w:rsidR="00D71DAF" w:rsidRPr="00A85F28" w:rsidRDefault="00A85F28" w:rsidP="005A5664">
            <w:pPr>
              <w:spacing w:line="240" w:lineRule="auto"/>
              <w:jc w:val="center"/>
              <w:rPr>
                <w:rFonts w:cs="Times New Roman"/>
                <w:color w:val="000000"/>
                <w:szCs w:val="24"/>
              </w:rPr>
            </w:pPr>
            <w:r>
              <w:rPr>
                <w:rFonts w:cs="Times New Roman"/>
                <w:color w:val="000000"/>
                <w:szCs w:val="24"/>
              </w:rPr>
              <w:t>63</w:t>
            </w:r>
          </w:p>
        </w:tc>
        <w:tc>
          <w:tcPr>
            <w:tcW w:w="5245" w:type="dxa"/>
            <w:shd w:val="clear" w:color="auto" w:fill="auto"/>
            <w:noWrap/>
            <w:vAlign w:val="bottom"/>
            <w:hideMark/>
          </w:tcPr>
          <w:p w:rsidR="00D71DAF" w:rsidRPr="007972FA" w:rsidRDefault="00D71DAF" w:rsidP="005A5664">
            <w:pPr>
              <w:spacing w:line="240" w:lineRule="auto"/>
              <w:jc w:val="both"/>
              <w:rPr>
                <w:rFonts w:cs="Times New Roman"/>
                <w:color w:val="000000"/>
                <w:szCs w:val="24"/>
                <w:lang w:val="vi-VN"/>
              </w:rPr>
            </w:pPr>
            <w:r w:rsidRPr="007972FA">
              <w:rPr>
                <w:rFonts w:cs="Times New Roman"/>
                <w:color w:val="000000"/>
                <w:szCs w:val="24"/>
                <w:lang w:val="vi-VN"/>
              </w:rPr>
              <w:t>Vị trí địa lí, phạm vi lãnh thổ</w:t>
            </w:r>
          </w:p>
        </w:tc>
        <w:tc>
          <w:tcPr>
            <w:tcW w:w="709"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56" w:type="dxa"/>
            <w:shd w:val="clear" w:color="auto" w:fill="auto"/>
            <w:noWrap/>
            <w:vAlign w:val="center"/>
            <w:hideMark/>
          </w:tcPr>
          <w:p w:rsidR="00D71DAF" w:rsidRPr="00A85F28" w:rsidRDefault="00A85F28" w:rsidP="005A5664">
            <w:pPr>
              <w:spacing w:line="240" w:lineRule="auto"/>
              <w:jc w:val="center"/>
              <w:rPr>
                <w:rFonts w:cs="Times New Roman"/>
                <w:color w:val="000000"/>
                <w:szCs w:val="24"/>
              </w:rPr>
            </w:pPr>
            <w:r>
              <w:rPr>
                <w:rFonts w:cs="Times New Roman"/>
                <w:color w:val="000000"/>
                <w:szCs w:val="24"/>
              </w:rPr>
              <w:t>x</w:t>
            </w:r>
          </w:p>
        </w:tc>
        <w:tc>
          <w:tcPr>
            <w:tcW w:w="742" w:type="dxa"/>
            <w:shd w:val="clear" w:color="auto" w:fill="auto"/>
            <w:noWrap/>
            <w:vAlign w:val="center"/>
          </w:tcPr>
          <w:p w:rsidR="00D71DAF" w:rsidRPr="007972FA" w:rsidRDefault="00D71DAF" w:rsidP="005A5664">
            <w:pPr>
              <w:spacing w:line="240" w:lineRule="auto"/>
              <w:jc w:val="center"/>
              <w:rPr>
                <w:rFonts w:cs="Times New Roman"/>
                <w:color w:val="000000"/>
                <w:szCs w:val="24"/>
                <w:lang w:val="vi-VN"/>
              </w:rPr>
            </w:pPr>
          </w:p>
        </w:tc>
        <w:tc>
          <w:tcPr>
            <w:tcW w:w="798" w:type="dxa"/>
            <w:shd w:val="clear" w:color="auto" w:fill="auto"/>
            <w:noWrap/>
            <w:vAlign w:val="center"/>
          </w:tcPr>
          <w:p w:rsidR="00D71DAF" w:rsidRPr="007972FA" w:rsidRDefault="00D71DAF" w:rsidP="005A5664">
            <w:pPr>
              <w:spacing w:line="240" w:lineRule="auto"/>
              <w:jc w:val="center"/>
              <w:rPr>
                <w:rFonts w:cs="Times New Roman"/>
                <w:color w:val="000000"/>
                <w:szCs w:val="24"/>
                <w:lang w:val="vi-VN"/>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DA0D7A" w:rsidRDefault="00DA0D7A" w:rsidP="005A5664">
            <w:pPr>
              <w:spacing w:line="240" w:lineRule="auto"/>
              <w:jc w:val="center"/>
              <w:rPr>
                <w:rFonts w:cs="Times New Roman"/>
                <w:color w:val="000000"/>
                <w:szCs w:val="24"/>
              </w:rPr>
            </w:pPr>
            <w:r>
              <w:rPr>
                <w:rFonts w:cs="Times New Roman"/>
                <w:color w:val="000000"/>
                <w:szCs w:val="24"/>
              </w:rPr>
              <w:t>78</w:t>
            </w:r>
          </w:p>
        </w:tc>
        <w:tc>
          <w:tcPr>
            <w:tcW w:w="5245" w:type="dxa"/>
            <w:shd w:val="clear" w:color="auto" w:fill="auto"/>
            <w:noWrap/>
            <w:vAlign w:val="bottom"/>
            <w:hideMark/>
          </w:tcPr>
          <w:p w:rsidR="00D71DAF" w:rsidRPr="007972FA" w:rsidRDefault="00D71DAF" w:rsidP="005A5664">
            <w:pPr>
              <w:spacing w:line="240" w:lineRule="auto"/>
              <w:jc w:val="both"/>
              <w:rPr>
                <w:rFonts w:cs="Times New Roman"/>
                <w:color w:val="000000"/>
                <w:szCs w:val="24"/>
                <w:lang w:val="vi-VN"/>
              </w:rPr>
            </w:pPr>
            <w:r w:rsidRPr="007972FA">
              <w:rPr>
                <w:rFonts w:cs="Times New Roman"/>
                <w:color w:val="000000"/>
                <w:szCs w:val="24"/>
                <w:lang w:val="vi-VN"/>
              </w:rPr>
              <w:t>Đất nước nhiều đồi núi</w:t>
            </w:r>
          </w:p>
        </w:tc>
        <w:tc>
          <w:tcPr>
            <w:tcW w:w="709"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56"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42" w:type="dxa"/>
            <w:shd w:val="clear" w:color="auto" w:fill="auto"/>
            <w:noWrap/>
            <w:vAlign w:val="center"/>
          </w:tcPr>
          <w:p w:rsidR="00D71DAF" w:rsidRPr="007972FA" w:rsidRDefault="00D71DAF" w:rsidP="005A5664">
            <w:pPr>
              <w:spacing w:line="240" w:lineRule="auto"/>
              <w:jc w:val="center"/>
              <w:rPr>
                <w:rFonts w:cs="Times New Roman"/>
                <w:color w:val="000000"/>
                <w:szCs w:val="24"/>
                <w:lang w:val="vi-VN"/>
              </w:rPr>
            </w:pPr>
          </w:p>
        </w:tc>
        <w:tc>
          <w:tcPr>
            <w:tcW w:w="798" w:type="dxa"/>
            <w:shd w:val="clear" w:color="auto" w:fill="auto"/>
            <w:noWrap/>
            <w:vAlign w:val="center"/>
          </w:tcPr>
          <w:p w:rsidR="00D71DAF" w:rsidRPr="00DA0D7A" w:rsidRDefault="00DA0D7A" w:rsidP="005A5664">
            <w:pPr>
              <w:spacing w:line="240" w:lineRule="auto"/>
              <w:jc w:val="center"/>
              <w:rPr>
                <w:rFonts w:cs="Times New Roman"/>
                <w:color w:val="000000"/>
                <w:szCs w:val="24"/>
              </w:rPr>
            </w:pPr>
            <w:r>
              <w:rPr>
                <w:rFonts w:cs="Times New Roman"/>
                <w:color w:val="000000"/>
                <w:szCs w:val="24"/>
              </w:rPr>
              <w:t>x</w:t>
            </w: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DA0D7A" w:rsidRDefault="00DA0D7A" w:rsidP="005A5664">
            <w:pPr>
              <w:spacing w:line="240" w:lineRule="auto"/>
              <w:jc w:val="center"/>
              <w:rPr>
                <w:rFonts w:cs="Times New Roman"/>
                <w:color w:val="000000"/>
                <w:szCs w:val="24"/>
              </w:rPr>
            </w:pPr>
            <w:r>
              <w:rPr>
                <w:rFonts w:cs="Times New Roman"/>
                <w:color w:val="000000"/>
                <w:szCs w:val="24"/>
              </w:rPr>
              <w:t>79</w:t>
            </w:r>
          </w:p>
        </w:tc>
        <w:tc>
          <w:tcPr>
            <w:tcW w:w="5245" w:type="dxa"/>
            <w:shd w:val="clear" w:color="auto" w:fill="auto"/>
            <w:noWrap/>
            <w:vAlign w:val="bottom"/>
            <w:hideMark/>
          </w:tcPr>
          <w:p w:rsidR="00D71DAF" w:rsidRPr="007972FA" w:rsidRDefault="00D71DAF" w:rsidP="005A5664">
            <w:pPr>
              <w:spacing w:line="240" w:lineRule="auto"/>
              <w:jc w:val="both"/>
              <w:rPr>
                <w:rFonts w:cs="Times New Roman"/>
                <w:color w:val="000000"/>
                <w:szCs w:val="24"/>
                <w:lang w:val="vi-VN"/>
              </w:rPr>
            </w:pPr>
            <w:r w:rsidRPr="007972FA">
              <w:rPr>
                <w:rFonts w:cs="Times New Roman"/>
                <w:color w:val="000000"/>
                <w:szCs w:val="24"/>
                <w:lang w:val="vi-VN"/>
              </w:rPr>
              <w:t>Thiên nhiên nhiệt đới ẩm gió mùa</w:t>
            </w:r>
          </w:p>
        </w:tc>
        <w:tc>
          <w:tcPr>
            <w:tcW w:w="709"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56"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42" w:type="dxa"/>
            <w:shd w:val="clear" w:color="auto" w:fill="auto"/>
            <w:noWrap/>
            <w:vAlign w:val="center"/>
          </w:tcPr>
          <w:p w:rsidR="00D71DAF" w:rsidRPr="007972FA" w:rsidRDefault="00D71DAF" w:rsidP="005A5664">
            <w:pPr>
              <w:spacing w:line="240" w:lineRule="auto"/>
              <w:jc w:val="center"/>
              <w:rPr>
                <w:rFonts w:cs="Times New Roman"/>
                <w:color w:val="000000"/>
                <w:szCs w:val="24"/>
                <w:lang w:val="vi-VN"/>
              </w:rPr>
            </w:pPr>
          </w:p>
        </w:tc>
        <w:tc>
          <w:tcPr>
            <w:tcW w:w="798" w:type="dxa"/>
            <w:shd w:val="clear" w:color="auto" w:fill="auto"/>
            <w:noWrap/>
            <w:vAlign w:val="center"/>
          </w:tcPr>
          <w:p w:rsidR="00D71DAF" w:rsidRPr="00DA0D7A" w:rsidRDefault="00DA0D7A" w:rsidP="005A5664">
            <w:pPr>
              <w:spacing w:line="240" w:lineRule="auto"/>
              <w:jc w:val="center"/>
              <w:rPr>
                <w:rFonts w:cs="Times New Roman"/>
                <w:color w:val="000000"/>
                <w:szCs w:val="24"/>
              </w:rPr>
            </w:pPr>
            <w:r>
              <w:rPr>
                <w:rFonts w:cs="Times New Roman"/>
                <w:color w:val="000000"/>
                <w:szCs w:val="24"/>
              </w:rPr>
              <w:t>x</w:t>
            </w: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DA0D7A" w:rsidRDefault="00DA0D7A" w:rsidP="005A5664">
            <w:pPr>
              <w:spacing w:line="240" w:lineRule="auto"/>
              <w:jc w:val="center"/>
              <w:rPr>
                <w:rFonts w:cs="Times New Roman"/>
                <w:color w:val="000000"/>
                <w:szCs w:val="24"/>
              </w:rPr>
            </w:pPr>
            <w:r>
              <w:rPr>
                <w:rFonts w:cs="Times New Roman"/>
                <w:color w:val="000000"/>
                <w:szCs w:val="24"/>
              </w:rPr>
              <w:t>80</w:t>
            </w:r>
          </w:p>
        </w:tc>
        <w:tc>
          <w:tcPr>
            <w:tcW w:w="5245" w:type="dxa"/>
            <w:shd w:val="clear" w:color="auto" w:fill="auto"/>
            <w:noWrap/>
            <w:vAlign w:val="bottom"/>
            <w:hideMark/>
          </w:tcPr>
          <w:p w:rsidR="00D71DAF" w:rsidRPr="007972FA" w:rsidRDefault="00D71DAF" w:rsidP="005A5664">
            <w:pPr>
              <w:spacing w:line="240" w:lineRule="auto"/>
              <w:jc w:val="both"/>
              <w:rPr>
                <w:rFonts w:cs="Times New Roman"/>
                <w:color w:val="000000"/>
                <w:szCs w:val="24"/>
                <w:lang w:val="vi-VN"/>
              </w:rPr>
            </w:pPr>
            <w:r w:rsidRPr="007972FA">
              <w:rPr>
                <w:rFonts w:cs="Times New Roman"/>
                <w:color w:val="000000"/>
                <w:szCs w:val="24"/>
                <w:lang w:val="vi-VN"/>
              </w:rPr>
              <w:t>Thiên nhiên phân hóa đa dạng</w:t>
            </w:r>
          </w:p>
        </w:tc>
        <w:tc>
          <w:tcPr>
            <w:tcW w:w="709"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56" w:type="dxa"/>
            <w:shd w:val="clear" w:color="auto" w:fill="auto"/>
            <w:noWrap/>
            <w:vAlign w:val="center"/>
            <w:hideMark/>
          </w:tcPr>
          <w:p w:rsidR="00D71DAF" w:rsidRPr="007972FA" w:rsidRDefault="00D71DAF" w:rsidP="005A5664">
            <w:pPr>
              <w:spacing w:line="240" w:lineRule="auto"/>
              <w:jc w:val="center"/>
              <w:rPr>
                <w:rFonts w:cs="Times New Roman"/>
                <w:color w:val="000000"/>
                <w:szCs w:val="24"/>
                <w:lang w:val="vi-VN"/>
              </w:rPr>
            </w:pPr>
          </w:p>
        </w:tc>
        <w:tc>
          <w:tcPr>
            <w:tcW w:w="742" w:type="dxa"/>
            <w:shd w:val="clear" w:color="auto" w:fill="auto"/>
            <w:noWrap/>
            <w:vAlign w:val="center"/>
          </w:tcPr>
          <w:p w:rsidR="00D71DAF" w:rsidRPr="007972FA" w:rsidRDefault="00D71DAF" w:rsidP="005A5664">
            <w:pPr>
              <w:spacing w:line="240" w:lineRule="auto"/>
              <w:jc w:val="center"/>
              <w:rPr>
                <w:rFonts w:cs="Times New Roman"/>
                <w:color w:val="000000"/>
                <w:szCs w:val="24"/>
                <w:lang w:val="vi-VN"/>
              </w:rPr>
            </w:pPr>
          </w:p>
        </w:tc>
        <w:tc>
          <w:tcPr>
            <w:tcW w:w="798" w:type="dxa"/>
            <w:shd w:val="clear" w:color="auto" w:fill="auto"/>
            <w:noWrap/>
            <w:vAlign w:val="center"/>
          </w:tcPr>
          <w:p w:rsidR="00D71DAF" w:rsidRPr="00DA0D7A" w:rsidRDefault="00DA0D7A" w:rsidP="005A5664">
            <w:pPr>
              <w:spacing w:line="240" w:lineRule="auto"/>
              <w:jc w:val="center"/>
              <w:rPr>
                <w:rFonts w:cs="Times New Roman"/>
                <w:color w:val="000000"/>
                <w:szCs w:val="24"/>
              </w:rPr>
            </w:pPr>
            <w:r>
              <w:rPr>
                <w:rFonts w:cs="Times New Roman"/>
                <w:color w:val="000000"/>
                <w:szCs w:val="24"/>
              </w:rPr>
              <w:t>x</w:t>
            </w: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2E2467" w:rsidP="005A5664">
            <w:pPr>
              <w:spacing w:line="240" w:lineRule="auto"/>
              <w:jc w:val="center"/>
              <w:rPr>
                <w:rFonts w:eastAsia="Times New Roman" w:cs="Times New Roman"/>
                <w:color w:val="000000"/>
                <w:szCs w:val="24"/>
              </w:rPr>
            </w:pPr>
            <w:r>
              <w:rPr>
                <w:rFonts w:eastAsia="Times New Roman" w:cs="Times New Roman"/>
                <w:color w:val="000000"/>
                <w:szCs w:val="24"/>
              </w:rPr>
              <w:t>41</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Sử dụng và bảo vệ tài nguyên thiên nhiên</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tcBorders>
              <w:bottom w:val="single" w:sz="2" w:space="0" w:color="auto"/>
            </w:tcBorders>
            <w:shd w:val="clear" w:color="auto" w:fill="auto"/>
            <w:noWrap/>
            <w:vAlign w:val="bottom"/>
          </w:tcPr>
          <w:p w:rsidR="00D71DAF" w:rsidRPr="007972FA" w:rsidRDefault="002E2467" w:rsidP="005A5664">
            <w:pPr>
              <w:spacing w:line="240" w:lineRule="auto"/>
              <w:jc w:val="center"/>
              <w:rPr>
                <w:rFonts w:eastAsia="Times New Roman" w:cs="Times New Roman"/>
                <w:color w:val="000000"/>
                <w:szCs w:val="24"/>
              </w:rPr>
            </w:pPr>
            <w:r>
              <w:rPr>
                <w:rFonts w:eastAsia="Times New Roman" w:cs="Times New Roman"/>
                <w:color w:val="000000"/>
                <w:szCs w:val="24"/>
              </w:rPr>
              <w:t>42</w:t>
            </w:r>
          </w:p>
        </w:tc>
        <w:tc>
          <w:tcPr>
            <w:tcW w:w="5245" w:type="dxa"/>
            <w:tcBorders>
              <w:bottom w:val="single" w:sz="2" w:space="0" w:color="auto"/>
            </w:tcBorders>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Bảo vệ môi trường và phòng chống thiên tai</w:t>
            </w:r>
          </w:p>
        </w:tc>
        <w:tc>
          <w:tcPr>
            <w:tcW w:w="709"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2D2691" w:rsidRPr="007972FA" w:rsidTr="00A31AA9">
        <w:trPr>
          <w:trHeight w:val="315"/>
        </w:trPr>
        <w:tc>
          <w:tcPr>
            <w:tcW w:w="5969" w:type="dxa"/>
            <w:gridSpan w:val="2"/>
            <w:shd w:val="clear" w:color="auto" w:fill="D9D9D9" w:themeFill="background1" w:themeFillShade="D9"/>
            <w:noWrap/>
            <w:vAlign w:val="bottom"/>
            <w:hideMark/>
          </w:tcPr>
          <w:p w:rsidR="002D2691" w:rsidRPr="007972FA" w:rsidRDefault="002D2691" w:rsidP="005A5664">
            <w:pPr>
              <w:spacing w:line="240" w:lineRule="auto"/>
              <w:rPr>
                <w:rFonts w:eastAsia="Times New Roman" w:cs="Times New Roman"/>
                <w:color w:val="000000"/>
                <w:szCs w:val="24"/>
              </w:rPr>
            </w:pPr>
            <w:r w:rsidRPr="007972FA">
              <w:rPr>
                <w:rFonts w:eastAsia="Times New Roman" w:cs="Times New Roman"/>
                <w:color w:val="000000"/>
                <w:szCs w:val="24"/>
              </w:rPr>
              <w:t>B - ĐỊA LÍ DÂN CƯ</w:t>
            </w:r>
          </w:p>
        </w:tc>
        <w:tc>
          <w:tcPr>
            <w:tcW w:w="709"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3</w:t>
            </w:r>
          </w:p>
        </w:tc>
      </w:tr>
      <w:tr w:rsidR="00D71DAF" w:rsidRPr="007972FA" w:rsidTr="002E2467">
        <w:trPr>
          <w:trHeight w:val="315"/>
        </w:trPr>
        <w:tc>
          <w:tcPr>
            <w:tcW w:w="724" w:type="dxa"/>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72</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Đặc điểm dân số và phân bố dân cư nước ta</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B6290C"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73</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Lao động và việc làm</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tcBorders>
              <w:bottom w:val="single" w:sz="2" w:space="0" w:color="auto"/>
            </w:tcBorders>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74</w:t>
            </w:r>
          </w:p>
        </w:tc>
        <w:tc>
          <w:tcPr>
            <w:tcW w:w="5245" w:type="dxa"/>
            <w:tcBorders>
              <w:bottom w:val="single" w:sz="2" w:space="0" w:color="auto"/>
            </w:tcBorders>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Đô thị hóa</w:t>
            </w:r>
          </w:p>
        </w:tc>
        <w:tc>
          <w:tcPr>
            <w:tcW w:w="709"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98"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2D2691" w:rsidRPr="007972FA" w:rsidTr="00BD3E30">
        <w:trPr>
          <w:trHeight w:val="300"/>
        </w:trPr>
        <w:tc>
          <w:tcPr>
            <w:tcW w:w="5969" w:type="dxa"/>
            <w:gridSpan w:val="2"/>
            <w:shd w:val="clear" w:color="auto" w:fill="D9D9D9" w:themeFill="background1" w:themeFillShade="D9"/>
            <w:noWrap/>
            <w:vAlign w:val="bottom"/>
            <w:hideMark/>
          </w:tcPr>
          <w:p w:rsidR="002D2691" w:rsidRPr="007972FA" w:rsidRDefault="002D2691" w:rsidP="005A5664">
            <w:pPr>
              <w:spacing w:line="240" w:lineRule="auto"/>
              <w:rPr>
                <w:rFonts w:eastAsia="Times New Roman" w:cs="Times New Roman"/>
                <w:color w:val="000000"/>
                <w:szCs w:val="24"/>
              </w:rPr>
            </w:pPr>
            <w:r w:rsidRPr="007972FA">
              <w:rPr>
                <w:rFonts w:eastAsia="Times New Roman" w:cs="Times New Roman"/>
                <w:color w:val="000000"/>
                <w:szCs w:val="24"/>
              </w:rPr>
              <w:t>C - ĐỊA LÍ KINH TẾ</w:t>
            </w:r>
          </w:p>
        </w:tc>
        <w:tc>
          <w:tcPr>
            <w:tcW w:w="709"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13</w:t>
            </w:r>
          </w:p>
        </w:tc>
      </w:tr>
      <w:tr w:rsidR="00D71DAF" w:rsidRPr="007972FA" w:rsidTr="002E2467">
        <w:trPr>
          <w:trHeight w:val="300"/>
        </w:trPr>
        <w:tc>
          <w:tcPr>
            <w:tcW w:w="724" w:type="dxa"/>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75</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Chuyển dịch cơ cấu kinh tế</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43</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Vấn đề phát triển thủy sản và lâm nghiệp</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44</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phát triển một số ngành </w:t>
            </w:r>
            <w:r>
              <w:rPr>
                <w:rFonts w:eastAsia="Times New Roman" w:cs="Times New Roman"/>
                <w:color w:val="000000"/>
                <w:szCs w:val="24"/>
              </w:rPr>
              <w:t xml:space="preserve">CN </w:t>
            </w:r>
            <w:r w:rsidRPr="007972FA">
              <w:rPr>
                <w:rFonts w:eastAsia="Times New Roman" w:cs="Times New Roman"/>
                <w:color w:val="000000"/>
                <w:szCs w:val="24"/>
              </w:rPr>
              <w:t>trọng điểm</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64</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 xml:space="preserve">Vấn </w:t>
            </w:r>
            <w:r>
              <w:rPr>
                <w:rFonts w:eastAsia="Times New Roman" w:cs="Times New Roman"/>
                <w:color w:val="000000"/>
                <w:szCs w:val="24"/>
              </w:rPr>
              <w:t>đề phát triển GTVT và TTLL</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65</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phát triển thương mại, du lịch </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66</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Vấn đề khai thác</w:t>
            </w:r>
            <w:r>
              <w:rPr>
                <w:rFonts w:eastAsia="Times New Roman" w:cs="Times New Roman"/>
                <w:color w:val="000000"/>
                <w:szCs w:val="24"/>
              </w:rPr>
              <w:t xml:space="preserve"> thế mạnh ở TD&amp;MN</w:t>
            </w:r>
            <w:r w:rsidRPr="007972FA">
              <w:rPr>
                <w:rFonts w:eastAsia="Times New Roman" w:cs="Times New Roman"/>
                <w:color w:val="000000"/>
                <w:szCs w:val="24"/>
              </w:rPr>
              <w:t xml:space="preserve"> Bắc Bộ</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45</w:t>
            </w:r>
          </w:p>
        </w:tc>
        <w:tc>
          <w:tcPr>
            <w:tcW w:w="5245" w:type="dxa"/>
            <w:shd w:val="clear" w:color="auto" w:fill="auto"/>
            <w:noWrap/>
            <w:vAlign w:val="bottom"/>
            <w:hideMark/>
          </w:tcPr>
          <w:p w:rsidR="00D71DAF" w:rsidRPr="007972FA" w:rsidRDefault="00A85F28" w:rsidP="00A85F28">
            <w:pPr>
              <w:spacing w:line="240" w:lineRule="auto"/>
              <w:rPr>
                <w:rFonts w:eastAsia="Times New Roman" w:cs="Times New Roman"/>
                <w:color w:val="000000"/>
                <w:szCs w:val="24"/>
              </w:rPr>
            </w:pPr>
            <w:r>
              <w:rPr>
                <w:rFonts w:eastAsia="Times New Roman" w:cs="Times New Roman"/>
                <w:color w:val="000000"/>
                <w:szCs w:val="24"/>
              </w:rPr>
              <w:t>Vấn đề CDCC kinh tế theo ngành ở ĐBSH</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A85F28" w:rsidRPr="007972FA" w:rsidTr="002E2467">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46</w:t>
            </w:r>
          </w:p>
        </w:tc>
        <w:tc>
          <w:tcPr>
            <w:tcW w:w="5245" w:type="dxa"/>
            <w:shd w:val="clear" w:color="auto" w:fill="auto"/>
            <w:noWrap/>
            <w:vAlign w:val="bottom"/>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Vấn đề phát triển kinh tế - xã hội ở Bắc Trung Bộ</w:t>
            </w:r>
          </w:p>
        </w:tc>
        <w:tc>
          <w:tcPr>
            <w:tcW w:w="709" w:type="dxa"/>
            <w:shd w:val="clear" w:color="auto" w:fill="auto"/>
            <w:noWrap/>
            <w:vAlign w:val="center"/>
          </w:tcPr>
          <w:p w:rsidR="00A85F28"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tcPr>
          <w:p w:rsidR="00A85F28" w:rsidRPr="007972FA" w:rsidRDefault="00A85F28"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67</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Vấn đề phát triển kinh tế - xã hội</w:t>
            </w:r>
            <w:r>
              <w:rPr>
                <w:rFonts w:eastAsia="Times New Roman" w:cs="Times New Roman"/>
                <w:color w:val="000000"/>
                <w:szCs w:val="24"/>
              </w:rPr>
              <w:t xml:space="preserve"> ở Duyên hải NTB</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68</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Vấn đề khai thác thế mạnh ở Tây Nguyên</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69</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khai thác lãnh </w:t>
            </w:r>
            <w:r>
              <w:rPr>
                <w:rFonts w:eastAsia="Times New Roman" w:cs="Times New Roman"/>
                <w:color w:val="000000"/>
                <w:szCs w:val="24"/>
              </w:rPr>
              <w:t>thổ theo chiều sâu ở ĐNB</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2E2467">
        <w:trPr>
          <w:trHeight w:val="300"/>
        </w:trPr>
        <w:tc>
          <w:tcPr>
            <w:tcW w:w="724" w:type="dxa"/>
            <w:shd w:val="clear" w:color="auto" w:fill="auto"/>
            <w:noWrap/>
            <w:vAlign w:val="bottom"/>
          </w:tcPr>
          <w:p w:rsidR="00D71DAF"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70</w:t>
            </w:r>
          </w:p>
        </w:tc>
        <w:tc>
          <w:tcPr>
            <w:tcW w:w="5245" w:type="dxa"/>
            <w:shd w:val="clear" w:color="auto" w:fill="auto"/>
            <w:noWrap/>
            <w:vAlign w:val="bottom"/>
            <w:hideMark/>
          </w:tcPr>
          <w:p w:rsidR="00D71DAF" w:rsidRPr="007972FA" w:rsidRDefault="00D71DAF" w:rsidP="005A5664">
            <w:pPr>
              <w:spacing w:line="240" w:lineRule="auto"/>
              <w:rPr>
                <w:rFonts w:eastAsia="Times New Roman" w:cs="Times New Roman"/>
                <w:color w:val="000000"/>
                <w:szCs w:val="24"/>
              </w:rPr>
            </w:pPr>
            <w:r w:rsidRPr="007972FA">
              <w:rPr>
                <w:rFonts w:eastAsia="Times New Roman" w:cs="Times New Roman"/>
                <w:color w:val="000000"/>
                <w:szCs w:val="24"/>
              </w:rPr>
              <w:t>Vấn đề sử dụng và cải tạo tự</w:t>
            </w:r>
            <w:r>
              <w:rPr>
                <w:rFonts w:eastAsia="Times New Roman" w:cs="Times New Roman"/>
                <w:color w:val="000000"/>
                <w:szCs w:val="24"/>
              </w:rPr>
              <w:t xml:space="preserve"> nhiên ở ĐBSCL</w:t>
            </w:r>
          </w:p>
        </w:tc>
        <w:tc>
          <w:tcPr>
            <w:tcW w:w="709"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D71DAF" w:rsidRPr="007972FA" w:rsidTr="00A85F28">
        <w:trPr>
          <w:trHeight w:val="300"/>
        </w:trPr>
        <w:tc>
          <w:tcPr>
            <w:tcW w:w="724" w:type="dxa"/>
            <w:tcBorders>
              <w:bottom w:val="single" w:sz="2" w:space="0" w:color="auto"/>
            </w:tcBorders>
            <w:shd w:val="clear" w:color="auto" w:fill="auto"/>
            <w:noWrap/>
            <w:vAlign w:val="center"/>
          </w:tcPr>
          <w:p w:rsidR="00D71DAF" w:rsidRPr="007972FA" w:rsidRDefault="00A85F28" w:rsidP="00A85F28">
            <w:pPr>
              <w:spacing w:line="240" w:lineRule="auto"/>
              <w:jc w:val="center"/>
              <w:rPr>
                <w:rFonts w:eastAsia="Times New Roman" w:cs="Times New Roman"/>
                <w:color w:val="000000"/>
                <w:szCs w:val="24"/>
              </w:rPr>
            </w:pPr>
            <w:r>
              <w:rPr>
                <w:rFonts w:eastAsia="Times New Roman" w:cs="Times New Roman"/>
                <w:color w:val="000000"/>
                <w:szCs w:val="24"/>
              </w:rPr>
              <w:t>71</w:t>
            </w:r>
          </w:p>
        </w:tc>
        <w:tc>
          <w:tcPr>
            <w:tcW w:w="5245" w:type="dxa"/>
            <w:tcBorders>
              <w:bottom w:val="single" w:sz="2" w:space="0" w:color="auto"/>
            </w:tcBorders>
            <w:shd w:val="clear" w:color="auto" w:fill="auto"/>
            <w:noWrap/>
            <w:vAlign w:val="bottom"/>
            <w:hideMark/>
          </w:tcPr>
          <w:p w:rsidR="00D71DAF" w:rsidRPr="007972FA" w:rsidRDefault="00D71DAF" w:rsidP="00A85F28">
            <w:pPr>
              <w:spacing w:line="240" w:lineRule="auto"/>
              <w:jc w:val="both"/>
              <w:rPr>
                <w:rFonts w:eastAsia="Times New Roman" w:cs="Times New Roman"/>
                <w:color w:val="000000"/>
                <w:szCs w:val="24"/>
              </w:rPr>
            </w:pPr>
            <w:r w:rsidRPr="00121478">
              <w:rPr>
                <w:rFonts w:eastAsia="Times New Roman" w:cs="Times New Roman"/>
                <w:color w:val="000000" w:themeColor="text1"/>
                <w:szCs w:val="24"/>
              </w:rPr>
              <w:t>Vấn đề phát triển kinh tế, an ninh quốc phòng ở Biển Đông và các đảo, quần đảo</w:t>
            </w:r>
          </w:p>
        </w:tc>
        <w:tc>
          <w:tcPr>
            <w:tcW w:w="709"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D71DAF" w:rsidRPr="007972FA" w:rsidRDefault="00B6290C"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42"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D71DAF" w:rsidRPr="007972FA" w:rsidRDefault="00D71DAF" w:rsidP="005A5664">
            <w:pPr>
              <w:spacing w:line="240" w:lineRule="auto"/>
              <w:jc w:val="center"/>
              <w:rPr>
                <w:rFonts w:eastAsia="Times New Roman" w:cs="Times New Roman"/>
                <w:b/>
                <w:color w:val="000000"/>
                <w:szCs w:val="24"/>
              </w:rPr>
            </w:pPr>
          </w:p>
        </w:tc>
      </w:tr>
      <w:tr w:rsidR="002D2691" w:rsidRPr="007972FA" w:rsidTr="000B1253">
        <w:trPr>
          <w:trHeight w:val="300"/>
        </w:trPr>
        <w:tc>
          <w:tcPr>
            <w:tcW w:w="5969" w:type="dxa"/>
            <w:gridSpan w:val="2"/>
            <w:shd w:val="clear" w:color="auto" w:fill="D9D9D9" w:themeFill="background1" w:themeFillShade="D9"/>
            <w:noWrap/>
            <w:vAlign w:val="bottom"/>
            <w:hideMark/>
          </w:tcPr>
          <w:p w:rsidR="002D2691" w:rsidRPr="007972FA" w:rsidRDefault="002D2691" w:rsidP="005A5664">
            <w:pPr>
              <w:spacing w:line="240" w:lineRule="auto"/>
              <w:rPr>
                <w:rFonts w:eastAsia="Times New Roman" w:cs="Times New Roman"/>
                <w:color w:val="000000"/>
                <w:szCs w:val="24"/>
              </w:rPr>
            </w:pPr>
            <w:r w:rsidRPr="007972FA">
              <w:rPr>
                <w:rFonts w:eastAsia="Times New Roman" w:cs="Times New Roman"/>
                <w:color w:val="000000"/>
                <w:szCs w:val="24"/>
              </w:rPr>
              <w:t>D - KỸ NĂNG</w:t>
            </w:r>
          </w:p>
        </w:tc>
        <w:tc>
          <w:tcPr>
            <w:tcW w:w="709"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2D2691" w:rsidRPr="007972FA" w:rsidRDefault="002D2691" w:rsidP="005A5664">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2D2691" w:rsidRPr="007972FA" w:rsidRDefault="002D2691" w:rsidP="002E2467">
            <w:pPr>
              <w:spacing w:line="240" w:lineRule="auto"/>
              <w:jc w:val="center"/>
              <w:rPr>
                <w:rFonts w:eastAsia="Times New Roman" w:cs="Times New Roman"/>
                <w:b/>
                <w:color w:val="000000"/>
                <w:szCs w:val="24"/>
              </w:rPr>
            </w:pPr>
            <w:r w:rsidRPr="007972FA">
              <w:rPr>
                <w:rFonts w:eastAsia="Times New Roman" w:cs="Times New Roman"/>
                <w:b/>
                <w:color w:val="000000"/>
                <w:szCs w:val="24"/>
              </w:rPr>
              <w:t>1</w:t>
            </w:r>
            <w:r>
              <w:rPr>
                <w:rFonts w:eastAsia="Times New Roman" w:cs="Times New Roman"/>
                <w:b/>
                <w:color w:val="000000"/>
                <w:szCs w:val="24"/>
              </w:rPr>
              <w:t>8</w:t>
            </w:r>
          </w:p>
        </w:tc>
      </w:tr>
      <w:tr w:rsidR="00A85F28" w:rsidRPr="007972FA" w:rsidTr="005A5664">
        <w:trPr>
          <w:trHeight w:val="300"/>
        </w:trPr>
        <w:tc>
          <w:tcPr>
            <w:tcW w:w="724" w:type="dxa"/>
            <w:shd w:val="clear" w:color="auto" w:fill="auto"/>
            <w:noWrap/>
            <w:vAlign w:val="bottom"/>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47</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48</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49</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50</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51</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52</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53</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54</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55</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56</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57</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lastRenderedPageBreak/>
              <w:t>58</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5A5664">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59</w:t>
            </w:r>
          </w:p>
        </w:tc>
        <w:tc>
          <w:tcPr>
            <w:tcW w:w="5245" w:type="dxa"/>
            <w:shd w:val="clear" w:color="auto" w:fill="auto"/>
            <w:noWrap/>
            <w:vAlign w:val="bottom"/>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tcPr>
          <w:p w:rsidR="00A85F28"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5A5664">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60</w:t>
            </w:r>
          </w:p>
        </w:tc>
        <w:tc>
          <w:tcPr>
            <w:tcW w:w="5245" w:type="dxa"/>
            <w:shd w:val="clear" w:color="auto" w:fill="auto"/>
            <w:noWrap/>
            <w:vAlign w:val="bottom"/>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tcPr>
          <w:p w:rsidR="00A85F28"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62</w:t>
            </w:r>
          </w:p>
        </w:tc>
        <w:tc>
          <w:tcPr>
            <w:tcW w:w="5245" w:type="dxa"/>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bảng số liệu</w:t>
            </w:r>
          </w:p>
        </w:tc>
        <w:tc>
          <w:tcPr>
            <w:tcW w:w="709"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56"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42"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5A5664">
        <w:trPr>
          <w:trHeight w:val="300"/>
        </w:trPr>
        <w:tc>
          <w:tcPr>
            <w:tcW w:w="724" w:type="dxa"/>
            <w:shd w:val="clear" w:color="auto" w:fill="auto"/>
            <w:noWrap/>
            <w:vAlign w:val="bottom"/>
          </w:tcPr>
          <w:p w:rsidR="00A85F28"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77</w:t>
            </w:r>
          </w:p>
        </w:tc>
        <w:tc>
          <w:tcPr>
            <w:tcW w:w="5245" w:type="dxa"/>
            <w:shd w:val="clear" w:color="auto" w:fill="auto"/>
            <w:noWrap/>
            <w:vAlign w:val="bottom"/>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bảng số liệu</w:t>
            </w:r>
          </w:p>
        </w:tc>
        <w:tc>
          <w:tcPr>
            <w:tcW w:w="709"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56"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42"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98" w:type="dxa"/>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680" w:type="dxa"/>
            <w:shd w:val="clear" w:color="auto" w:fill="auto"/>
            <w:noWrap/>
            <w:vAlign w:val="center"/>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A85F28">
        <w:trPr>
          <w:trHeight w:val="300"/>
        </w:trPr>
        <w:tc>
          <w:tcPr>
            <w:tcW w:w="724" w:type="dxa"/>
            <w:tcBorders>
              <w:bottom w:val="single" w:sz="2" w:space="0" w:color="auto"/>
            </w:tcBorders>
            <w:shd w:val="clear" w:color="auto" w:fill="auto"/>
            <w:noWrap/>
            <w:vAlign w:val="bottom"/>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61</w:t>
            </w:r>
          </w:p>
        </w:tc>
        <w:tc>
          <w:tcPr>
            <w:tcW w:w="5245" w:type="dxa"/>
            <w:tcBorders>
              <w:bottom w:val="single" w:sz="2" w:space="0" w:color="auto"/>
            </w:tcBorders>
            <w:shd w:val="clear" w:color="auto" w:fill="auto"/>
            <w:noWrap/>
            <w:vAlign w:val="bottom"/>
            <w:hideMark/>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biểu đồ</w:t>
            </w:r>
          </w:p>
        </w:tc>
        <w:tc>
          <w:tcPr>
            <w:tcW w:w="709" w:type="dxa"/>
            <w:tcBorders>
              <w:bottom w:val="single" w:sz="2" w:space="0" w:color="auto"/>
            </w:tcBorders>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tcBorders>
              <w:bottom w:val="single" w:sz="2" w:space="0" w:color="auto"/>
            </w:tcBorders>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A85F28" w:rsidRPr="007972FA" w:rsidRDefault="00A85F28" w:rsidP="005A5664">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5A5664">
        <w:trPr>
          <w:trHeight w:val="300"/>
        </w:trPr>
        <w:tc>
          <w:tcPr>
            <w:tcW w:w="724" w:type="dxa"/>
            <w:tcBorders>
              <w:bottom w:val="single" w:sz="2" w:space="0" w:color="auto"/>
            </w:tcBorders>
            <w:shd w:val="clear" w:color="auto" w:fill="auto"/>
            <w:noWrap/>
            <w:vAlign w:val="bottom"/>
          </w:tcPr>
          <w:p w:rsidR="00A85F28" w:rsidRPr="007972FA" w:rsidRDefault="00DA0D7A" w:rsidP="005A5664">
            <w:pPr>
              <w:spacing w:line="240" w:lineRule="auto"/>
              <w:jc w:val="center"/>
              <w:rPr>
                <w:rFonts w:eastAsia="Times New Roman" w:cs="Times New Roman"/>
                <w:color w:val="000000"/>
                <w:szCs w:val="24"/>
              </w:rPr>
            </w:pPr>
            <w:r>
              <w:rPr>
                <w:rFonts w:eastAsia="Times New Roman" w:cs="Times New Roman"/>
                <w:color w:val="000000"/>
                <w:szCs w:val="24"/>
              </w:rPr>
              <w:t>76</w:t>
            </w:r>
          </w:p>
        </w:tc>
        <w:tc>
          <w:tcPr>
            <w:tcW w:w="5245" w:type="dxa"/>
            <w:tcBorders>
              <w:bottom w:val="single" w:sz="2" w:space="0" w:color="auto"/>
            </w:tcBorders>
            <w:shd w:val="clear" w:color="auto" w:fill="auto"/>
            <w:noWrap/>
            <w:vAlign w:val="bottom"/>
          </w:tcPr>
          <w:p w:rsidR="00A85F28" w:rsidRPr="007972FA" w:rsidRDefault="00A85F28" w:rsidP="005A5664">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biểu đồ</w:t>
            </w:r>
          </w:p>
        </w:tc>
        <w:tc>
          <w:tcPr>
            <w:tcW w:w="709" w:type="dxa"/>
            <w:tcBorders>
              <w:bottom w:val="single" w:sz="2" w:space="0" w:color="auto"/>
            </w:tcBorders>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742" w:type="dxa"/>
            <w:tcBorders>
              <w:bottom w:val="single" w:sz="2" w:space="0" w:color="auto"/>
            </w:tcBorders>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98" w:type="dxa"/>
            <w:tcBorders>
              <w:bottom w:val="single" w:sz="2" w:space="0" w:color="auto"/>
            </w:tcBorders>
            <w:shd w:val="clear" w:color="auto" w:fill="auto"/>
            <w:noWrap/>
            <w:vAlign w:val="center"/>
          </w:tcPr>
          <w:p w:rsidR="00A85F28" w:rsidRPr="007972FA" w:rsidRDefault="00A85F28" w:rsidP="005A5664">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tcPr>
          <w:p w:rsidR="00A85F28" w:rsidRPr="007972FA" w:rsidRDefault="00A85F28" w:rsidP="005A5664">
            <w:pPr>
              <w:spacing w:line="240" w:lineRule="auto"/>
              <w:jc w:val="center"/>
              <w:rPr>
                <w:rFonts w:eastAsia="Times New Roman" w:cs="Times New Roman"/>
                <w:b/>
                <w:color w:val="000000"/>
                <w:szCs w:val="24"/>
              </w:rPr>
            </w:pPr>
          </w:p>
        </w:tc>
      </w:tr>
      <w:tr w:rsidR="00A85F28" w:rsidRPr="007972FA" w:rsidTr="005A5664">
        <w:trPr>
          <w:trHeight w:val="300"/>
        </w:trPr>
        <w:tc>
          <w:tcPr>
            <w:tcW w:w="5969" w:type="dxa"/>
            <w:gridSpan w:val="2"/>
            <w:shd w:val="clear" w:color="auto" w:fill="D9D9D9" w:themeFill="background1" w:themeFillShade="D9"/>
            <w:noWrap/>
            <w:vAlign w:val="bottom"/>
            <w:hideMark/>
          </w:tcPr>
          <w:p w:rsidR="00A85F28" w:rsidRPr="007972FA" w:rsidRDefault="00A85F28"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TỔNG SỐ</w:t>
            </w:r>
          </w:p>
        </w:tc>
        <w:tc>
          <w:tcPr>
            <w:tcW w:w="709" w:type="dxa"/>
            <w:shd w:val="clear" w:color="auto" w:fill="D9D9D9" w:themeFill="background1" w:themeFillShade="D9"/>
            <w:noWrap/>
            <w:vAlign w:val="center"/>
            <w:hideMark/>
          </w:tcPr>
          <w:p w:rsidR="00A85F28" w:rsidRPr="007972FA" w:rsidRDefault="00A85F28" w:rsidP="005A5664">
            <w:pPr>
              <w:spacing w:line="240" w:lineRule="auto"/>
              <w:jc w:val="center"/>
              <w:rPr>
                <w:rFonts w:eastAsia="Times New Roman" w:cs="Times New Roman"/>
                <w:b/>
                <w:color w:val="000000"/>
                <w:szCs w:val="24"/>
              </w:rPr>
            </w:pPr>
            <w:r>
              <w:rPr>
                <w:rFonts w:eastAsia="Times New Roman" w:cs="Times New Roman"/>
                <w:b/>
                <w:color w:val="000000"/>
                <w:szCs w:val="24"/>
              </w:rPr>
              <w:t>20</w:t>
            </w:r>
          </w:p>
        </w:tc>
        <w:tc>
          <w:tcPr>
            <w:tcW w:w="756" w:type="dxa"/>
            <w:shd w:val="clear" w:color="auto" w:fill="D9D9D9" w:themeFill="background1" w:themeFillShade="D9"/>
            <w:noWrap/>
            <w:vAlign w:val="center"/>
            <w:hideMark/>
          </w:tcPr>
          <w:p w:rsidR="00A85F28" w:rsidRPr="007972FA" w:rsidRDefault="00A85F28" w:rsidP="00501067">
            <w:pPr>
              <w:spacing w:line="240" w:lineRule="auto"/>
              <w:jc w:val="center"/>
              <w:rPr>
                <w:rFonts w:eastAsia="Times New Roman" w:cs="Times New Roman"/>
                <w:b/>
                <w:color w:val="000000"/>
                <w:szCs w:val="24"/>
              </w:rPr>
            </w:pPr>
            <w:r>
              <w:rPr>
                <w:rFonts w:eastAsia="Times New Roman" w:cs="Times New Roman"/>
                <w:b/>
                <w:color w:val="000000"/>
                <w:szCs w:val="24"/>
              </w:rPr>
              <w:t>1</w:t>
            </w:r>
            <w:r w:rsidR="00501067">
              <w:rPr>
                <w:rFonts w:eastAsia="Times New Roman" w:cs="Times New Roman"/>
                <w:b/>
                <w:color w:val="000000"/>
                <w:szCs w:val="24"/>
              </w:rPr>
              <w:t>2</w:t>
            </w:r>
          </w:p>
        </w:tc>
        <w:tc>
          <w:tcPr>
            <w:tcW w:w="742" w:type="dxa"/>
            <w:shd w:val="clear" w:color="auto" w:fill="D9D9D9" w:themeFill="background1" w:themeFillShade="D9"/>
            <w:noWrap/>
            <w:vAlign w:val="center"/>
            <w:hideMark/>
          </w:tcPr>
          <w:p w:rsidR="00A85F28" w:rsidRPr="007972FA" w:rsidRDefault="00501067" w:rsidP="005A5664">
            <w:pPr>
              <w:spacing w:line="240" w:lineRule="auto"/>
              <w:jc w:val="center"/>
              <w:rPr>
                <w:rFonts w:eastAsia="Times New Roman" w:cs="Times New Roman"/>
                <w:b/>
                <w:color w:val="000000"/>
                <w:szCs w:val="24"/>
              </w:rPr>
            </w:pPr>
            <w:r>
              <w:rPr>
                <w:rFonts w:eastAsia="Times New Roman" w:cs="Times New Roman"/>
                <w:b/>
                <w:color w:val="000000"/>
                <w:szCs w:val="24"/>
              </w:rPr>
              <w:t>4</w:t>
            </w:r>
          </w:p>
        </w:tc>
        <w:tc>
          <w:tcPr>
            <w:tcW w:w="798" w:type="dxa"/>
            <w:shd w:val="clear" w:color="auto" w:fill="D9D9D9" w:themeFill="background1" w:themeFillShade="D9"/>
            <w:noWrap/>
            <w:vAlign w:val="center"/>
            <w:hideMark/>
          </w:tcPr>
          <w:p w:rsidR="00A85F28" w:rsidRPr="007972FA" w:rsidRDefault="00A85F28"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4</w:t>
            </w:r>
          </w:p>
        </w:tc>
        <w:tc>
          <w:tcPr>
            <w:tcW w:w="680" w:type="dxa"/>
            <w:shd w:val="clear" w:color="auto" w:fill="D9D9D9" w:themeFill="background1" w:themeFillShade="D9"/>
            <w:noWrap/>
            <w:vAlign w:val="center"/>
            <w:hideMark/>
          </w:tcPr>
          <w:p w:rsidR="00A85F28" w:rsidRPr="007972FA" w:rsidRDefault="00A85F28" w:rsidP="005A5664">
            <w:pPr>
              <w:spacing w:line="240" w:lineRule="auto"/>
              <w:jc w:val="center"/>
              <w:rPr>
                <w:rFonts w:eastAsia="Times New Roman" w:cs="Times New Roman"/>
                <w:b/>
                <w:color w:val="000000"/>
                <w:szCs w:val="24"/>
              </w:rPr>
            </w:pPr>
            <w:r w:rsidRPr="007972FA">
              <w:rPr>
                <w:rFonts w:eastAsia="Times New Roman" w:cs="Times New Roman"/>
                <w:b/>
                <w:color w:val="000000"/>
                <w:szCs w:val="24"/>
              </w:rPr>
              <w:t>40</w:t>
            </w:r>
          </w:p>
        </w:tc>
      </w:tr>
    </w:tbl>
    <w:p w:rsidR="007443CE" w:rsidRDefault="007443CE" w:rsidP="006032A1">
      <w:pPr>
        <w:spacing w:before="240"/>
        <w:rPr>
          <w:b/>
          <w:szCs w:val="24"/>
        </w:rPr>
      </w:pPr>
      <w:r w:rsidRPr="00A627FD">
        <w:rPr>
          <w:b/>
          <w:szCs w:val="24"/>
        </w:rPr>
        <w:t>2. Nhận xét</w:t>
      </w:r>
    </w:p>
    <w:p w:rsidR="00185C75" w:rsidRPr="006032A1" w:rsidRDefault="00185C75" w:rsidP="006032A1">
      <w:pPr>
        <w:ind w:firstLine="720"/>
        <w:rPr>
          <w:b/>
          <w:i/>
          <w:szCs w:val="24"/>
        </w:rPr>
      </w:pPr>
      <w:r w:rsidRPr="006032A1">
        <w:rPr>
          <w:b/>
          <w:i/>
          <w:szCs w:val="24"/>
        </w:rPr>
        <w:t>a. Nội dung</w:t>
      </w:r>
      <w:r w:rsidR="00F574AC" w:rsidRPr="006032A1">
        <w:rPr>
          <w:b/>
          <w:i/>
          <w:szCs w:val="24"/>
        </w:rPr>
        <w:t xml:space="preserve"> và cấu trúc bài thi</w:t>
      </w:r>
    </w:p>
    <w:p w:rsidR="00185C75" w:rsidRDefault="002D2691" w:rsidP="00F574AC">
      <w:pPr>
        <w:ind w:firstLine="720"/>
        <w:jc w:val="both"/>
        <w:rPr>
          <w:szCs w:val="24"/>
        </w:rPr>
      </w:pPr>
      <w:r>
        <w:rPr>
          <w:szCs w:val="24"/>
        </w:rPr>
        <w:t>100% kiến thức Lý thuyết và Thực hành thuộc chương trình Lớp 12. Chia ra:</w:t>
      </w:r>
    </w:p>
    <w:p w:rsidR="00185C75" w:rsidRDefault="00185C75" w:rsidP="00F574AC">
      <w:pPr>
        <w:ind w:firstLine="720"/>
        <w:jc w:val="both"/>
        <w:rPr>
          <w:szCs w:val="24"/>
        </w:rPr>
      </w:pPr>
      <w:r>
        <w:rPr>
          <w:szCs w:val="24"/>
        </w:rPr>
        <w:t>- Lý thuyết: 2</w:t>
      </w:r>
      <w:r w:rsidR="00D71DAF">
        <w:rPr>
          <w:szCs w:val="24"/>
        </w:rPr>
        <w:t>2</w:t>
      </w:r>
      <w:r>
        <w:rPr>
          <w:szCs w:val="24"/>
        </w:rPr>
        <w:t xml:space="preserve"> câu </w:t>
      </w:r>
      <w:r w:rsidR="006032A1">
        <w:rPr>
          <w:szCs w:val="24"/>
        </w:rPr>
        <w:t>-</w:t>
      </w:r>
      <w:r>
        <w:rPr>
          <w:szCs w:val="24"/>
        </w:rPr>
        <w:t xml:space="preserve"> </w:t>
      </w:r>
      <w:r w:rsidR="00D71DAF">
        <w:rPr>
          <w:szCs w:val="24"/>
        </w:rPr>
        <w:t>5</w:t>
      </w:r>
      <w:r w:rsidR="002D2691">
        <w:rPr>
          <w:szCs w:val="24"/>
        </w:rPr>
        <w:t>5</w:t>
      </w:r>
      <w:r>
        <w:rPr>
          <w:szCs w:val="24"/>
        </w:rPr>
        <w:t xml:space="preserve">% tổng điểm </w:t>
      </w:r>
      <w:r w:rsidR="005839E9">
        <w:rPr>
          <w:szCs w:val="24"/>
        </w:rPr>
        <w:t>bài</w:t>
      </w:r>
      <w:r w:rsidR="002D2691">
        <w:rPr>
          <w:szCs w:val="24"/>
        </w:rPr>
        <w:t xml:space="preserve"> thi</w:t>
      </w:r>
      <w:r w:rsidR="00B6290C">
        <w:rPr>
          <w:szCs w:val="24"/>
        </w:rPr>
        <w:t>:</w:t>
      </w:r>
    </w:p>
    <w:p w:rsidR="00F574AC" w:rsidRPr="00F574AC" w:rsidRDefault="00F574AC" w:rsidP="00F574AC">
      <w:pPr>
        <w:pStyle w:val="ListParagraph"/>
        <w:numPr>
          <w:ilvl w:val="0"/>
          <w:numId w:val="1"/>
        </w:numPr>
        <w:jc w:val="both"/>
        <w:rPr>
          <w:szCs w:val="24"/>
        </w:rPr>
      </w:pPr>
      <w:r w:rsidRPr="00F574AC">
        <w:rPr>
          <w:szCs w:val="24"/>
        </w:rPr>
        <w:t xml:space="preserve">Địa lí tự nhiên: </w:t>
      </w:r>
      <w:r w:rsidRPr="00F574AC">
        <w:rPr>
          <w:szCs w:val="24"/>
        </w:rPr>
        <w:tab/>
      </w:r>
      <w:r>
        <w:rPr>
          <w:szCs w:val="24"/>
        </w:rPr>
        <w:tab/>
      </w:r>
      <w:r>
        <w:rPr>
          <w:szCs w:val="24"/>
        </w:rPr>
        <w:tab/>
      </w:r>
      <w:r>
        <w:rPr>
          <w:szCs w:val="24"/>
        </w:rPr>
        <w:tab/>
      </w:r>
      <w:r w:rsidR="00D71DAF">
        <w:rPr>
          <w:szCs w:val="24"/>
        </w:rPr>
        <w:t>6</w:t>
      </w:r>
      <w:r w:rsidRPr="00F574AC">
        <w:rPr>
          <w:szCs w:val="24"/>
        </w:rPr>
        <w:t xml:space="preserve"> câu</w:t>
      </w:r>
      <w:r>
        <w:rPr>
          <w:szCs w:val="24"/>
        </w:rPr>
        <w:t>.</w:t>
      </w:r>
    </w:p>
    <w:p w:rsidR="00F574AC" w:rsidRPr="00F574AC" w:rsidRDefault="00F574AC" w:rsidP="00F574AC">
      <w:pPr>
        <w:pStyle w:val="ListParagraph"/>
        <w:numPr>
          <w:ilvl w:val="0"/>
          <w:numId w:val="1"/>
        </w:numPr>
        <w:jc w:val="both"/>
        <w:rPr>
          <w:szCs w:val="24"/>
        </w:rPr>
      </w:pPr>
      <w:r w:rsidRPr="00F574AC">
        <w:rPr>
          <w:szCs w:val="24"/>
        </w:rPr>
        <w:t xml:space="preserve">Địa lí dân cư: </w:t>
      </w:r>
      <w:r w:rsidRPr="00F574AC">
        <w:rPr>
          <w:szCs w:val="24"/>
        </w:rPr>
        <w:tab/>
      </w:r>
      <w:r w:rsidRPr="00F574AC">
        <w:rPr>
          <w:szCs w:val="24"/>
        </w:rPr>
        <w:tab/>
      </w:r>
      <w:r>
        <w:rPr>
          <w:szCs w:val="24"/>
        </w:rPr>
        <w:tab/>
      </w:r>
      <w:r>
        <w:rPr>
          <w:szCs w:val="24"/>
        </w:rPr>
        <w:tab/>
      </w:r>
      <w:r>
        <w:rPr>
          <w:szCs w:val="24"/>
        </w:rPr>
        <w:tab/>
      </w:r>
      <w:r w:rsidRPr="00F574AC">
        <w:rPr>
          <w:szCs w:val="24"/>
        </w:rPr>
        <w:t>3 câu</w:t>
      </w:r>
      <w:r>
        <w:rPr>
          <w:szCs w:val="24"/>
        </w:rPr>
        <w:t>.</w:t>
      </w:r>
    </w:p>
    <w:p w:rsidR="00F574AC" w:rsidRPr="00F574AC" w:rsidRDefault="00F574AC" w:rsidP="00F574AC">
      <w:pPr>
        <w:pStyle w:val="ListParagraph"/>
        <w:numPr>
          <w:ilvl w:val="0"/>
          <w:numId w:val="1"/>
        </w:numPr>
        <w:jc w:val="both"/>
        <w:rPr>
          <w:szCs w:val="24"/>
        </w:rPr>
      </w:pPr>
      <w:r w:rsidRPr="00F574AC">
        <w:rPr>
          <w:szCs w:val="24"/>
        </w:rPr>
        <w:t xml:space="preserve">Địa lí kinh tế: </w:t>
      </w:r>
      <w:r w:rsidRPr="00F574AC">
        <w:rPr>
          <w:szCs w:val="24"/>
        </w:rPr>
        <w:tab/>
      </w:r>
      <w:r w:rsidRPr="00F574AC">
        <w:rPr>
          <w:szCs w:val="24"/>
        </w:rPr>
        <w:tab/>
      </w:r>
      <w:r>
        <w:rPr>
          <w:szCs w:val="24"/>
        </w:rPr>
        <w:tab/>
      </w:r>
      <w:r>
        <w:rPr>
          <w:szCs w:val="24"/>
        </w:rPr>
        <w:tab/>
      </w:r>
      <w:r>
        <w:rPr>
          <w:szCs w:val="24"/>
        </w:rPr>
        <w:tab/>
      </w:r>
      <w:r w:rsidRPr="00F574AC">
        <w:rPr>
          <w:szCs w:val="24"/>
        </w:rPr>
        <w:t>13 câu</w:t>
      </w:r>
      <w:r>
        <w:rPr>
          <w:szCs w:val="24"/>
        </w:rPr>
        <w:t>.</w:t>
      </w:r>
    </w:p>
    <w:p w:rsidR="00185C75" w:rsidRDefault="00185C75" w:rsidP="00F574AC">
      <w:pPr>
        <w:ind w:firstLine="720"/>
        <w:jc w:val="both"/>
        <w:rPr>
          <w:szCs w:val="24"/>
        </w:rPr>
      </w:pPr>
      <w:r>
        <w:rPr>
          <w:szCs w:val="24"/>
        </w:rPr>
        <w:t>- Thực hành: 1</w:t>
      </w:r>
      <w:r w:rsidR="002D2691">
        <w:rPr>
          <w:szCs w:val="24"/>
        </w:rPr>
        <w:t>8</w:t>
      </w:r>
      <w:r>
        <w:rPr>
          <w:szCs w:val="24"/>
        </w:rPr>
        <w:t xml:space="preserve"> câu </w:t>
      </w:r>
      <w:r w:rsidR="006032A1">
        <w:rPr>
          <w:szCs w:val="24"/>
        </w:rPr>
        <w:t>-</w:t>
      </w:r>
      <w:r>
        <w:rPr>
          <w:szCs w:val="24"/>
        </w:rPr>
        <w:t xml:space="preserve"> 4</w:t>
      </w:r>
      <w:r w:rsidR="002D2691">
        <w:rPr>
          <w:szCs w:val="24"/>
        </w:rPr>
        <w:t>5</w:t>
      </w:r>
      <w:r>
        <w:rPr>
          <w:szCs w:val="24"/>
        </w:rPr>
        <w:t>% tổng điể</w:t>
      </w:r>
      <w:r w:rsidR="005839E9">
        <w:rPr>
          <w:szCs w:val="24"/>
        </w:rPr>
        <w:t>m bài</w:t>
      </w:r>
      <w:r>
        <w:rPr>
          <w:szCs w:val="24"/>
        </w:rPr>
        <w:t xml:space="preserve"> thi, gắn với</w:t>
      </w:r>
      <w:r w:rsidR="006032A1">
        <w:rPr>
          <w:szCs w:val="24"/>
        </w:rPr>
        <w:t xml:space="preserve"> </w:t>
      </w:r>
      <w:r>
        <w:rPr>
          <w:szCs w:val="24"/>
        </w:rPr>
        <w:t>các kỹ</w:t>
      </w:r>
      <w:r w:rsidR="00B6290C">
        <w:rPr>
          <w:szCs w:val="24"/>
        </w:rPr>
        <w:t xml:space="preserve"> năng:</w:t>
      </w:r>
    </w:p>
    <w:p w:rsidR="00185C75" w:rsidRDefault="00185C75" w:rsidP="00F574AC">
      <w:pPr>
        <w:pStyle w:val="ListParagraph"/>
        <w:numPr>
          <w:ilvl w:val="0"/>
          <w:numId w:val="1"/>
        </w:numPr>
        <w:jc w:val="both"/>
        <w:rPr>
          <w:szCs w:val="24"/>
        </w:rPr>
      </w:pPr>
      <w:r>
        <w:rPr>
          <w:szCs w:val="24"/>
        </w:rPr>
        <w:t>Làm việc với Atlat Địa lí Việt Nam</w:t>
      </w:r>
      <w:r w:rsidR="00F574AC">
        <w:rPr>
          <w:szCs w:val="24"/>
        </w:rPr>
        <w:t xml:space="preserve">: </w:t>
      </w:r>
      <w:r w:rsidR="00F574AC">
        <w:rPr>
          <w:szCs w:val="24"/>
        </w:rPr>
        <w:tab/>
      </w:r>
      <w:r w:rsidR="00F574AC">
        <w:rPr>
          <w:szCs w:val="24"/>
        </w:rPr>
        <w:tab/>
        <w:t>1</w:t>
      </w:r>
      <w:r w:rsidR="00D71DAF">
        <w:rPr>
          <w:szCs w:val="24"/>
        </w:rPr>
        <w:t>4</w:t>
      </w:r>
      <w:r w:rsidR="00F574AC">
        <w:rPr>
          <w:szCs w:val="24"/>
        </w:rPr>
        <w:t xml:space="preserve"> câu.</w:t>
      </w:r>
    </w:p>
    <w:p w:rsidR="00F574AC" w:rsidRDefault="00F574AC" w:rsidP="00F574AC">
      <w:pPr>
        <w:pStyle w:val="ListParagraph"/>
        <w:numPr>
          <w:ilvl w:val="0"/>
          <w:numId w:val="1"/>
        </w:numPr>
        <w:jc w:val="both"/>
        <w:rPr>
          <w:szCs w:val="24"/>
        </w:rPr>
      </w:pPr>
      <w:r>
        <w:rPr>
          <w:szCs w:val="24"/>
        </w:rPr>
        <w:t>Làm việc với bảng số liệ</w:t>
      </w:r>
      <w:r w:rsidR="00D71DAF">
        <w:rPr>
          <w:szCs w:val="24"/>
        </w:rPr>
        <w:t>u đã cho:</w:t>
      </w:r>
      <w:r w:rsidR="00D71DAF">
        <w:rPr>
          <w:szCs w:val="24"/>
        </w:rPr>
        <w:tab/>
      </w:r>
      <w:r w:rsidR="00D71DAF">
        <w:rPr>
          <w:szCs w:val="24"/>
        </w:rPr>
        <w:tab/>
        <w:t>2 câu.</w:t>
      </w:r>
    </w:p>
    <w:p w:rsidR="00F574AC" w:rsidRDefault="00F574AC" w:rsidP="00F574AC">
      <w:pPr>
        <w:pStyle w:val="ListParagraph"/>
        <w:numPr>
          <w:ilvl w:val="0"/>
          <w:numId w:val="1"/>
        </w:numPr>
        <w:jc w:val="both"/>
        <w:rPr>
          <w:szCs w:val="24"/>
        </w:rPr>
      </w:pPr>
      <w:r>
        <w:rPr>
          <w:szCs w:val="24"/>
        </w:rPr>
        <w:t>Làm việc với biểu đồ cho trước:</w:t>
      </w:r>
      <w:r>
        <w:rPr>
          <w:szCs w:val="24"/>
        </w:rPr>
        <w:tab/>
      </w:r>
      <w:r>
        <w:rPr>
          <w:szCs w:val="24"/>
        </w:rPr>
        <w:tab/>
        <w:t>2 c</w:t>
      </w:r>
      <w:bookmarkStart w:id="0" w:name="_GoBack"/>
      <w:bookmarkEnd w:id="0"/>
      <w:r>
        <w:rPr>
          <w:szCs w:val="24"/>
        </w:rPr>
        <w:t>âu</w:t>
      </w:r>
      <w:r w:rsidR="00D71DAF">
        <w:rPr>
          <w:szCs w:val="24"/>
        </w:rPr>
        <w:t>.</w:t>
      </w:r>
    </w:p>
    <w:p w:rsidR="00F574AC" w:rsidRPr="006032A1" w:rsidRDefault="00F574AC" w:rsidP="006032A1">
      <w:pPr>
        <w:ind w:firstLine="720"/>
        <w:jc w:val="both"/>
        <w:rPr>
          <w:b/>
          <w:i/>
          <w:szCs w:val="24"/>
        </w:rPr>
      </w:pPr>
      <w:r w:rsidRPr="006032A1">
        <w:rPr>
          <w:b/>
          <w:i/>
          <w:szCs w:val="24"/>
        </w:rPr>
        <w:t>b. Mức độ nhận thức</w:t>
      </w:r>
    </w:p>
    <w:tbl>
      <w:tblPr>
        <w:tblStyle w:val="TableGrid"/>
        <w:tblW w:w="0" w:type="auto"/>
        <w:jc w:val="center"/>
        <w:tblLook w:val="04A0" w:firstRow="1" w:lastRow="0" w:firstColumn="1" w:lastColumn="0" w:noHBand="0" w:noVBand="1"/>
      </w:tblPr>
      <w:tblGrid>
        <w:gridCol w:w="1923"/>
        <w:gridCol w:w="1924"/>
        <w:gridCol w:w="1924"/>
        <w:gridCol w:w="1924"/>
        <w:gridCol w:w="1924"/>
      </w:tblGrid>
      <w:tr w:rsidR="00F574AC" w:rsidRPr="006032A1" w:rsidTr="006032A1">
        <w:trPr>
          <w:trHeight w:val="262"/>
          <w:jc w:val="center"/>
        </w:trPr>
        <w:tc>
          <w:tcPr>
            <w:tcW w:w="1923" w:type="dxa"/>
            <w:vAlign w:val="center"/>
          </w:tcPr>
          <w:p w:rsidR="00F574AC" w:rsidRPr="006032A1" w:rsidRDefault="00F574AC" w:rsidP="006032A1">
            <w:pPr>
              <w:spacing w:before="20" w:after="20" w:line="288" w:lineRule="auto"/>
              <w:jc w:val="center"/>
              <w:rPr>
                <w:b/>
                <w:szCs w:val="24"/>
              </w:rPr>
            </w:pPr>
            <w:r w:rsidRPr="006032A1">
              <w:rPr>
                <w:b/>
                <w:szCs w:val="24"/>
              </w:rPr>
              <w:t>Mức độ</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Nhận biết</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Thông hiểu</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Vận dụng thấp</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Vận dụng cao</w:t>
            </w:r>
          </w:p>
        </w:tc>
      </w:tr>
      <w:tr w:rsidR="00F574AC" w:rsidTr="006032A1">
        <w:trPr>
          <w:trHeight w:val="271"/>
          <w:jc w:val="center"/>
        </w:trPr>
        <w:tc>
          <w:tcPr>
            <w:tcW w:w="1923" w:type="dxa"/>
          </w:tcPr>
          <w:p w:rsidR="00F574AC" w:rsidRDefault="00F574AC" w:rsidP="006032A1">
            <w:pPr>
              <w:spacing w:before="20" w:after="20" w:line="288" w:lineRule="auto"/>
              <w:jc w:val="both"/>
              <w:rPr>
                <w:szCs w:val="24"/>
              </w:rPr>
            </w:pPr>
            <w:r>
              <w:rPr>
                <w:szCs w:val="24"/>
              </w:rPr>
              <w:t>Số câu</w:t>
            </w:r>
          </w:p>
        </w:tc>
        <w:tc>
          <w:tcPr>
            <w:tcW w:w="1924" w:type="dxa"/>
          </w:tcPr>
          <w:p w:rsidR="00F574AC" w:rsidRDefault="00D71DAF" w:rsidP="006032A1">
            <w:pPr>
              <w:spacing w:before="20" w:after="20" w:line="288" w:lineRule="auto"/>
              <w:jc w:val="center"/>
              <w:rPr>
                <w:szCs w:val="24"/>
              </w:rPr>
            </w:pPr>
            <w:r>
              <w:rPr>
                <w:szCs w:val="24"/>
              </w:rPr>
              <w:t>20</w:t>
            </w:r>
          </w:p>
        </w:tc>
        <w:tc>
          <w:tcPr>
            <w:tcW w:w="1924" w:type="dxa"/>
          </w:tcPr>
          <w:p w:rsidR="00F574AC" w:rsidRDefault="00422CDB" w:rsidP="006032A1">
            <w:pPr>
              <w:spacing w:before="20" w:after="20" w:line="288" w:lineRule="auto"/>
              <w:jc w:val="center"/>
              <w:rPr>
                <w:szCs w:val="24"/>
              </w:rPr>
            </w:pPr>
            <w:r>
              <w:rPr>
                <w:szCs w:val="24"/>
              </w:rPr>
              <w:t>12</w:t>
            </w:r>
          </w:p>
        </w:tc>
        <w:tc>
          <w:tcPr>
            <w:tcW w:w="1924" w:type="dxa"/>
          </w:tcPr>
          <w:p w:rsidR="00F574AC" w:rsidRDefault="00422CDB" w:rsidP="006032A1">
            <w:pPr>
              <w:spacing w:before="20" w:after="20" w:line="288" w:lineRule="auto"/>
              <w:jc w:val="center"/>
              <w:rPr>
                <w:szCs w:val="24"/>
              </w:rPr>
            </w:pPr>
            <w:r>
              <w:rPr>
                <w:szCs w:val="24"/>
              </w:rPr>
              <w:t>4</w:t>
            </w:r>
          </w:p>
        </w:tc>
        <w:tc>
          <w:tcPr>
            <w:tcW w:w="1924" w:type="dxa"/>
          </w:tcPr>
          <w:p w:rsidR="00F574AC" w:rsidRDefault="006032A1" w:rsidP="006032A1">
            <w:pPr>
              <w:spacing w:before="20" w:after="20" w:line="288" w:lineRule="auto"/>
              <w:jc w:val="center"/>
              <w:rPr>
                <w:szCs w:val="24"/>
              </w:rPr>
            </w:pPr>
            <w:r>
              <w:rPr>
                <w:szCs w:val="24"/>
              </w:rPr>
              <w:t>4</w:t>
            </w:r>
          </w:p>
        </w:tc>
      </w:tr>
      <w:tr w:rsidR="00F574AC" w:rsidTr="006032A1">
        <w:trPr>
          <w:trHeight w:val="271"/>
          <w:jc w:val="center"/>
        </w:trPr>
        <w:tc>
          <w:tcPr>
            <w:tcW w:w="1923" w:type="dxa"/>
          </w:tcPr>
          <w:p w:rsidR="00F574AC" w:rsidRDefault="00F574AC" w:rsidP="006032A1">
            <w:pPr>
              <w:spacing w:before="20" w:after="20" w:line="288" w:lineRule="auto"/>
              <w:jc w:val="both"/>
              <w:rPr>
                <w:szCs w:val="24"/>
              </w:rPr>
            </w:pPr>
            <w:r>
              <w:rPr>
                <w:szCs w:val="24"/>
              </w:rPr>
              <w:t>Tỉ lệ %</w:t>
            </w:r>
          </w:p>
        </w:tc>
        <w:tc>
          <w:tcPr>
            <w:tcW w:w="1924" w:type="dxa"/>
          </w:tcPr>
          <w:p w:rsidR="00F574AC" w:rsidRDefault="00D71DAF" w:rsidP="006032A1">
            <w:pPr>
              <w:spacing w:before="20" w:after="20" w:line="288" w:lineRule="auto"/>
              <w:jc w:val="center"/>
              <w:rPr>
                <w:szCs w:val="24"/>
              </w:rPr>
            </w:pPr>
            <w:r>
              <w:rPr>
                <w:szCs w:val="24"/>
              </w:rPr>
              <w:t>5</w:t>
            </w:r>
            <w:r w:rsidR="006032A1">
              <w:rPr>
                <w:szCs w:val="24"/>
              </w:rPr>
              <w:t>0</w:t>
            </w:r>
          </w:p>
        </w:tc>
        <w:tc>
          <w:tcPr>
            <w:tcW w:w="1924" w:type="dxa"/>
          </w:tcPr>
          <w:p w:rsidR="00F574AC" w:rsidRDefault="00E34FE6" w:rsidP="006032A1">
            <w:pPr>
              <w:spacing w:before="20" w:after="20" w:line="288" w:lineRule="auto"/>
              <w:jc w:val="center"/>
              <w:rPr>
                <w:szCs w:val="24"/>
              </w:rPr>
            </w:pPr>
            <w:r>
              <w:rPr>
                <w:szCs w:val="24"/>
              </w:rPr>
              <w:t>30</w:t>
            </w:r>
          </w:p>
        </w:tc>
        <w:tc>
          <w:tcPr>
            <w:tcW w:w="1924" w:type="dxa"/>
          </w:tcPr>
          <w:p w:rsidR="00F574AC" w:rsidRDefault="00E34FE6" w:rsidP="006032A1">
            <w:pPr>
              <w:spacing w:before="20" w:after="20" w:line="288" w:lineRule="auto"/>
              <w:jc w:val="center"/>
              <w:rPr>
                <w:szCs w:val="24"/>
              </w:rPr>
            </w:pPr>
            <w:r>
              <w:rPr>
                <w:szCs w:val="24"/>
              </w:rPr>
              <w:t>10</w:t>
            </w:r>
          </w:p>
        </w:tc>
        <w:tc>
          <w:tcPr>
            <w:tcW w:w="1924" w:type="dxa"/>
          </w:tcPr>
          <w:p w:rsidR="00F574AC" w:rsidRDefault="006032A1" w:rsidP="006032A1">
            <w:pPr>
              <w:spacing w:before="20" w:after="20" w:line="288" w:lineRule="auto"/>
              <w:jc w:val="center"/>
              <w:rPr>
                <w:szCs w:val="24"/>
              </w:rPr>
            </w:pPr>
            <w:r>
              <w:rPr>
                <w:szCs w:val="24"/>
              </w:rPr>
              <w:t>10</w:t>
            </w:r>
          </w:p>
        </w:tc>
      </w:tr>
      <w:tr w:rsidR="00DA0D7A" w:rsidTr="006032A1">
        <w:trPr>
          <w:trHeight w:val="271"/>
          <w:jc w:val="center"/>
        </w:trPr>
        <w:tc>
          <w:tcPr>
            <w:tcW w:w="1923" w:type="dxa"/>
          </w:tcPr>
          <w:p w:rsidR="00DA0D7A" w:rsidRDefault="00DA0D7A" w:rsidP="006032A1">
            <w:pPr>
              <w:spacing w:before="20" w:after="20" w:line="288" w:lineRule="auto"/>
              <w:jc w:val="both"/>
              <w:rPr>
                <w:szCs w:val="24"/>
              </w:rPr>
            </w:pPr>
            <w:r>
              <w:rPr>
                <w:szCs w:val="24"/>
              </w:rPr>
              <w:t>Câu</w:t>
            </w:r>
          </w:p>
        </w:tc>
        <w:tc>
          <w:tcPr>
            <w:tcW w:w="1924" w:type="dxa"/>
          </w:tcPr>
          <w:p w:rsidR="00DA0D7A" w:rsidRDefault="00DA0D7A" w:rsidP="006032A1">
            <w:pPr>
              <w:spacing w:before="20" w:after="20" w:line="288" w:lineRule="auto"/>
              <w:jc w:val="center"/>
              <w:rPr>
                <w:szCs w:val="24"/>
              </w:rPr>
            </w:pPr>
            <w:r>
              <w:rPr>
                <w:szCs w:val="24"/>
              </w:rPr>
              <w:t xml:space="preserve">41 </w:t>
            </w:r>
            <w:r>
              <w:rPr>
                <w:rFonts w:cs="Times New Roman"/>
                <w:szCs w:val="24"/>
              </w:rPr>
              <w:t>→</w:t>
            </w:r>
            <w:r>
              <w:rPr>
                <w:szCs w:val="24"/>
              </w:rPr>
              <w:t xml:space="preserve"> 60</w:t>
            </w:r>
          </w:p>
        </w:tc>
        <w:tc>
          <w:tcPr>
            <w:tcW w:w="1924" w:type="dxa"/>
          </w:tcPr>
          <w:p w:rsidR="00DA0D7A" w:rsidRDefault="00DA0D7A" w:rsidP="006032A1">
            <w:pPr>
              <w:spacing w:before="20" w:after="20" w:line="288" w:lineRule="auto"/>
              <w:jc w:val="center"/>
              <w:rPr>
                <w:szCs w:val="24"/>
              </w:rPr>
            </w:pPr>
            <w:r>
              <w:rPr>
                <w:szCs w:val="24"/>
              </w:rPr>
              <w:t xml:space="preserve">61 </w:t>
            </w:r>
            <w:r>
              <w:rPr>
                <w:rFonts w:cs="Times New Roman"/>
                <w:szCs w:val="24"/>
              </w:rPr>
              <w:t>→</w:t>
            </w:r>
            <w:r w:rsidR="00422CDB">
              <w:rPr>
                <w:szCs w:val="24"/>
              </w:rPr>
              <w:t xml:space="preserve"> 72</w:t>
            </w:r>
          </w:p>
        </w:tc>
        <w:tc>
          <w:tcPr>
            <w:tcW w:w="1924" w:type="dxa"/>
          </w:tcPr>
          <w:p w:rsidR="00DA0D7A" w:rsidRDefault="00422CDB" w:rsidP="006032A1">
            <w:pPr>
              <w:spacing w:before="20" w:after="20" w:line="288" w:lineRule="auto"/>
              <w:jc w:val="center"/>
              <w:rPr>
                <w:szCs w:val="24"/>
              </w:rPr>
            </w:pPr>
            <w:r>
              <w:rPr>
                <w:szCs w:val="24"/>
              </w:rPr>
              <w:t>73</w:t>
            </w:r>
            <w:r w:rsidR="00DA0D7A">
              <w:rPr>
                <w:szCs w:val="24"/>
              </w:rPr>
              <w:t xml:space="preserve"> </w:t>
            </w:r>
            <w:r w:rsidR="00DA0D7A">
              <w:rPr>
                <w:rFonts w:cs="Times New Roman"/>
                <w:szCs w:val="24"/>
              </w:rPr>
              <w:t>→</w:t>
            </w:r>
            <w:r w:rsidR="00DA0D7A">
              <w:rPr>
                <w:szCs w:val="24"/>
              </w:rPr>
              <w:t xml:space="preserve"> 76</w:t>
            </w:r>
          </w:p>
        </w:tc>
        <w:tc>
          <w:tcPr>
            <w:tcW w:w="1924" w:type="dxa"/>
          </w:tcPr>
          <w:p w:rsidR="00DA0D7A" w:rsidRDefault="00DA0D7A" w:rsidP="006032A1">
            <w:pPr>
              <w:spacing w:before="20" w:after="20" w:line="288" w:lineRule="auto"/>
              <w:jc w:val="center"/>
              <w:rPr>
                <w:szCs w:val="24"/>
              </w:rPr>
            </w:pPr>
            <w:r>
              <w:rPr>
                <w:szCs w:val="24"/>
              </w:rPr>
              <w:t xml:space="preserve">77 </w:t>
            </w:r>
            <w:r>
              <w:rPr>
                <w:rFonts w:cs="Times New Roman"/>
                <w:szCs w:val="24"/>
              </w:rPr>
              <w:t>→</w:t>
            </w:r>
            <w:r>
              <w:rPr>
                <w:szCs w:val="24"/>
              </w:rPr>
              <w:t xml:space="preserve"> 80</w:t>
            </w:r>
          </w:p>
        </w:tc>
      </w:tr>
    </w:tbl>
    <w:p w:rsidR="00F574AC" w:rsidRPr="00F574AC" w:rsidRDefault="00F574AC" w:rsidP="00F574AC">
      <w:pPr>
        <w:jc w:val="both"/>
        <w:rPr>
          <w:szCs w:val="24"/>
        </w:rPr>
      </w:pPr>
    </w:p>
    <w:sectPr w:rsidR="00F574AC" w:rsidRPr="00F574AC" w:rsidSect="00826435">
      <w:footerReference w:type="default" r:id="rId7"/>
      <w:pgSz w:w="11907" w:h="16839" w:code="9"/>
      <w:pgMar w:top="851" w:right="851" w:bottom="851"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300" w:rsidRDefault="00076300" w:rsidP="00826435">
      <w:pPr>
        <w:spacing w:before="0" w:after="0" w:line="240" w:lineRule="auto"/>
      </w:pPr>
      <w:r>
        <w:separator/>
      </w:r>
    </w:p>
  </w:endnote>
  <w:endnote w:type="continuationSeparator" w:id="0">
    <w:p w:rsidR="00076300" w:rsidRDefault="00076300" w:rsidP="008264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62566"/>
      <w:docPartObj>
        <w:docPartGallery w:val="Page Numbers (Bottom of Page)"/>
        <w:docPartUnique/>
      </w:docPartObj>
    </w:sdtPr>
    <w:sdtEndPr>
      <w:rPr>
        <w:noProof/>
      </w:rPr>
    </w:sdtEndPr>
    <w:sdtContent>
      <w:p w:rsidR="00826435" w:rsidRDefault="00826435">
        <w:pPr>
          <w:pStyle w:val="Footer"/>
          <w:jc w:val="center"/>
        </w:pPr>
        <w:r>
          <w:fldChar w:fldCharType="begin"/>
        </w:r>
        <w:r>
          <w:instrText xml:space="preserve"> PAGE   \* MERGEFORMAT </w:instrText>
        </w:r>
        <w:r>
          <w:fldChar w:fldCharType="separate"/>
        </w:r>
        <w:r w:rsidR="00501067">
          <w:rPr>
            <w:noProof/>
          </w:rPr>
          <w:t>5</w:t>
        </w:r>
        <w:r>
          <w:rPr>
            <w:noProof/>
          </w:rPr>
          <w:fldChar w:fldCharType="end"/>
        </w:r>
      </w:p>
    </w:sdtContent>
  </w:sdt>
  <w:p w:rsidR="00826435" w:rsidRDefault="00826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300" w:rsidRDefault="00076300" w:rsidP="00826435">
      <w:pPr>
        <w:spacing w:before="0" w:after="0" w:line="240" w:lineRule="auto"/>
      </w:pPr>
      <w:r>
        <w:separator/>
      </w:r>
    </w:p>
  </w:footnote>
  <w:footnote w:type="continuationSeparator" w:id="0">
    <w:p w:rsidR="00076300" w:rsidRDefault="00076300" w:rsidP="0082643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A08CE"/>
    <w:multiLevelType w:val="hybridMultilevel"/>
    <w:tmpl w:val="043CF132"/>
    <w:lvl w:ilvl="0" w:tplc="91F298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26"/>
    <w:rsid w:val="0000558E"/>
    <w:rsid w:val="00031393"/>
    <w:rsid w:val="00035B02"/>
    <w:rsid w:val="00067CF2"/>
    <w:rsid w:val="00073B95"/>
    <w:rsid w:val="0007560E"/>
    <w:rsid w:val="00076300"/>
    <w:rsid w:val="00097925"/>
    <w:rsid w:val="000B5A5B"/>
    <w:rsid w:val="000D1B7F"/>
    <w:rsid w:val="000D3075"/>
    <w:rsid w:val="001105AA"/>
    <w:rsid w:val="00115361"/>
    <w:rsid w:val="00121478"/>
    <w:rsid w:val="0012387B"/>
    <w:rsid w:val="00142AA4"/>
    <w:rsid w:val="001462F0"/>
    <w:rsid w:val="001467D0"/>
    <w:rsid w:val="00147AA7"/>
    <w:rsid w:val="00180825"/>
    <w:rsid w:val="00181E94"/>
    <w:rsid w:val="00185C75"/>
    <w:rsid w:val="00187FFA"/>
    <w:rsid w:val="001947BA"/>
    <w:rsid w:val="001C127E"/>
    <w:rsid w:val="001C244E"/>
    <w:rsid w:val="001C2715"/>
    <w:rsid w:val="001C62EA"/>
    <w:rsid w:val="001D58BA"/>
    <w:rsid w:val="001E0982"/>
    <w:rsid w:val="001E68D2"/>
    <w:rsid w:val="00201D2E"/>
    <w:rsid w:val="002110FB"/>
    <w:rsid w:val="002135E4"/>
    <w:rsid w:val="0022187E"/>
    <w:rsid w:val="0025074D"/>
    <w:rsid w:val="00257446"/>
    <w:rsid w:val="002615AE"/>
    <w:rsid w:val="00265BD4"/>
    <w:rsid w:val="00266CD1"/>
    <w:rsid w:val="002707D4"/>
    <w:rsid w:val="002930E5"/>
    <w:rsid w:val="002A037B"/>
    <w:rsid w:val="002A1298"/>
    <w:rsid w:val="002B1846"/>
    <w:rsid w:val="002B5193"/>
    <w:rsid w:val="002C1646"/>
    <w:rsid w:val="002C67AF"/>
    <w:rsid w:val="002D056D"/>
    <w:rsid w:val="002D2691"/>
    <w:rsid w:val="002E2467"/>
    <w:rsid w:val="002E5CA6"/>
    <w:rsid w:val="00301811"/>
    <w:rsid w:val="00304723"/>
    <w:rsid w:val="00314B79"/>
    <w:rsid w:val="00324B0C"/>
    <w:rsid w:val="003358E0"/>
    <w:rsid w:val="00335EAA"/>
    <w:rsid w:val="00340B8E"/>
    <w:rsid w:val="0034424F"/>
    <w:rsid w:val="00361CD4"/>
    <w:rsid w:val="00366343"/>
    <w:rsid w:val="00382EA0"/>
    <w:rsid w:val="0039287D"/>
    <w:rsid w:val="003A065E"/>
    <w:rsid w:val="003A535A"/>
    <w:rsid w:val="003B43E1"/>
    <w:rsid w:val="003C2122"/>
    <w:rsid w:val="003E0B84"/>
    <w:rsid w:val="00402101"/>
    <w:rsid w:val="004037EC"/>
    <w:rsid w:val="00422CDB"/>
    <w:rsid w:val="00425649"/>
    <w:rsid w:val="00444EDA"/>
    <w:rsid w:val="004631F8"/>
    <w:rsid w:val="00467959"/>
    <w:rsid w:val="00474FE8"/>
    <w:rsid w:val="00490321"/>
    <w:rsid w:val="00491EB7"/>
    <w:rsid w:val="004974D0"/>
    <w:rsid w:val="004A3857"/>
    <w:rsid w:val="004C53A4"/>
    <w:rsid w:val="004E1752"/>
    <w:rsid w:val="004E2ACD"/>
    <w:rsid w:val="004F18E6"/>
    <w:rsid w:val="00501067"/>
    <w:rsid w:val="00504950"/>
    <w:rsid w:val="00511730"/>
    <w:rsid w:val="00512391"/>
    <w:rsid w:val="005128FD"/>
    <w:rsid w:val="00513450"/>
    <w:rsid w:val="00525966"/>
    <w:rsid w:val="00525FFB"/>
    <w:rsid w:val="005263B7"/>
    <w:rsid w:val="0053002B"/>
    <w:rsid w:val="005326B1"/>
    <w:rsid w:val="00541B80"/>
    <w:rsid w:val="005519F8"/>
    <w:rsid w:val="00555134"/>
    <w:rsid w:val="0057333C"/>
    <w:rsid w:val="005746AF"/>
    <w:rsid w:val="005839E9"/>
    <w:rsid w:val="00591A8D"/>
    <w:rsid w:val="00591B9D"/>
    <w:rsid w:val="00594B65"/>
    <w:rsid w:val="005972BA"/>
    <w:rsid w:val="005A083C"/>
    <w:rsid w:val="005A6D60"/>
    <w:rsid w:val="005C2D61"/>
    <w:rsid w:val="005C566F"/>
    <w:rsid w:val="005D75FB"/>
    <w:rsid w:val="005E0E7F"/>
    <w:rsid w:val="00600468"/>
    <w:rsid w:val="006032A1"/>
    <w:rsid w:val="00603CB4"/>
    <w:rsid w:val="006121BC"/>
    <w:rsid w:val="006177BC"/>
    <w:rsid w:val="00626476"/>
    <w:rsid w:val="00637C76"/>
    <w:rsid w:val="00640091"/>
    <w:rsid w:val="00644262"/>
    <w:rsid w:val="00655F51"/>
    <w:rsid w:val="006613D2"/>
    <w:rsid w:val="00667927"/>
    <w:rsid w:val="00671FBA"/>
    <w:rsid w:val="00674FC5"/>
    <w:rsid w:val="00676F0D"/>
    <w:rsid w:val="00677A5E"/>
    <w:rsid w:val="00681526"/>
    <w:rsid w:val="006966CE"/>
    <w:rsid w:val="006A23AE"/>
    <w:rsid w:val="006B5EDE"/>
    <w:rsid w:val="006B6704"/>
    <w:rsid w:val="006B790E"/>
    <w:rsid w:val="006C1C7C"/>
    <w:rsid w:val="006C6E47"/>
    <w:rsid w:val="006C708E"/>
    <w:rsid w:val="006D081A"/>
    <w:rsid w:val="006E1385"/>
    <w:rsid w:val="006F0A22"/>
    <w:rsid w:val="006F2C9E"/>
    <w:rsid w:val="006F4EB4"/>
    <w:rsid w:val="00705076"/>
    <w:rsid w:val="00712D3E"/>
    <w:rsid w:val="00715013"/>
    <w:rsid w:val="00727F26"/>
    <w:rsid w:val="00731406"/>
    <w:rsid w:val="00733A66"/>
    <w:rsid w:val="007342FA"/>
    <w:rsid w:val="00734574"/>
    <w:rsid w:val="007443CE"/>
    <w:rsid w:val="00753FD0"/>
    <w:rsid w:val="007657D3"/>
    <w:rsid w:val="0078138B"/>
    <w:rsid w:val="00784A02"/>
    <w:rsid w:val="007910A4"/>
    <w:rsid w:val="00794213"/>
    <w:rsid w:val="007972FA"/>
    <w:rsid w:val="007A2580"/>
    <w:rsid w:val="007A64EB"/>
    <w:rsid w:val="007B4489"/>
    <w:rsid w:val="007B5B0C"/>
    <w:rsid w:val="007E7632"/>
    <w:rsid w:val="007F0571"/>
    <w:rsid w:val="007F1E56"/>
    <w:rsid w:val="00807330"/>
    <w:rsid w:val="00821D6D"/>
    <w:rsid w:val="00821DE4"/>
    <w:rsid w:val="00826435"/>
    <w:rsid w:val="0083774B"/>
    <w:rsid w:val="00837A98"/>
    <w:rsid w:val="008470D5"/>
    <w:rsid w:val="00866BFE"/>
    <w:rsid w:val="00871CF7"/>
    <w:rsid w:val="00872D4D"/>
    <w:rsid w:val="00884986"/>
    <w:rsid w:val="00895F6B"/>
    <w:rsid w:val="008B3031"/>
    <w:rsid w:val="008B62DF"/>
    <w:rsid w:val="008C2312"/>
    <w:rsid w:val="008C459A"/>
    <w:rsid w:val="008C6500"/>
    <w:rsid w:val="008D7F21"/>
    <w:rsid w:val="008E3B9E"/>
    <w:rsid w:val="008E4AB4"/>
    <w:rsid w:val="008E4FD0"/>
    <w:rsid w:val="008E5BD4"/>
    <w:rsid w:val="009043AD"/>
    <w:rsid w:val="00904BA9"/>
    <w:rsid w:val="00915A49"/>
    <w:rsid w:val="00926CE2"/>
    <w:rsid w:val="00934674"/>
    <w:rsid w:val="00940DA3"/>
    <w:rsid w:val="00943E59"/>
    <w:rsid w:val="009467DA"/>
    <w:rsid w:val="00947B8E"/>
    <w:rsid w:val="00956848"/>
    <w:rsid w:val="00957E3D"/>
    <w:rsid w:val="00962D50"/>
    <w:rsid w:val="00977C00"/>
    <w:rsid w:val="009866BE"/>
    <w:rsid w:val="00987E99"/>
    <w:rsid w:val="009947ED"/>
    <w:rsid w:val="009A0CEC"/>
    <w:rsid w:val="009A39E4"/>
    <w:rsid w:val="009C01DF"/>
    <w:rsid w:val="009D201C"/>
    <w:rsid w:val="009E4752"/>
    <w:rsid w:val="009E66DD"/>
    <w:rsid w:val="009F5312"/>
    <w:rsid w:val="009F7DC4"/>
    <w:rsid w:val="00A041A9"/>
    <w:rsid w:val="00A07E2A"/>
    <w:rsid w:val="00A11C14"/>
    <w:rsid w:val="00A44112"/>
    <w:rsid w:val="00A560C9"/>
    <w:rsid w:val="00A56DA4"/>
    <w:rsid w:val="00A627FD"/>
    <w:rsid w:val="00A72CDA"/>
    <w:rsid w:val="00A84C0A"/>
    <w:rsid w:val="00A85F28"/>
    <w:rsid w:val="00A90023"/>
    <w:rsid w:val="00AB0038"/>
    <w:rsid w:val="00AD51FC"/>
    <w:rsid w:val="00AF04AD"/>
    <w:rsid w:val="00B06399"/>
    <w:rsid w:val="00B1416B"/>
    <w:rsid w:val="00B1770C"/>
    <w:rsid w:val="00B263A3"/>
    <w:rsid w:val="00B43ED0"/>
    <w:rsid w:val="00B5037F"/>
    <w:rsid w:val="00B6290C"/>
    <w:rsid w:val="00B74FC3"/>
    <w:rsid w:val="00B77266"/>
    <w:rsid w:val="00B82DEB"/>
    <w:rsid w:val="00B90091"/>
    <w:rsid w:val="00BC26D0"/>
    <w:rsid w:val="00BC77C3"/>
    <w:rsid w:val="00BC7856"/>
    <w:rsid w:val="00C01E83"/>
    <w:rsid w:val="00C04126"/>
    <w:rsid w:val="00C10284"/>
    <w:rsid w:val="00C146A5"/>
    <w:rsid w:val="00C23E1E"/>
    <w:rsid w:val="00C2489C"/>
    <w:rsid w:val="00C343AF"/>
    <w:rsid w:val="00C358EA"/>
    <w:rsid w:val="00C42F95"/>
    <w:rsid w:val="00C5034E"/>
    <w:rsid w:val="00C5348A"/>
    <w:rsid w:val="00C62389"/>
    <w:rsid w:val="00C63773"/>
    <w:rsid w:val="00C666F8"/>
    <w:rsid w:val="00C74204"/>
    <w:rsid w:val="00C76017"/>
    <w:rsid w:val="00C768E7"/>
    <w:rsid w:val="00C82156"/>
    <w:rsid w:val="00C8227A"/>
    <w:rsid w:val="00C829DC"/>
    <w:rsid w:val="00C847AF"/>
    <w:rsid w:val="00C930F5"/>
    <w:rsid w:val="00CA1CF8"/>
    <w:rsid w:val="00CA2349"/>
    <w:rsid w:val="00CB21EA"/>
    <w:rsid w:val="00CD291A"/>
    <w:rsid w:val="00CD2A98"/>
    <w:rsid w:val="00CD7B04"/>
    <w:rsid w:val="00CF5368"/>
    <w:rsid w:val="00D01021"/>
    <w:rsid w:val="00D022D3"/>
    <w:rsid w:val="00D07CAD"/>
    <w:rsid w:val="00D1421B"/>
    <w:rsid w:val="00D22B09"/>
    <w:rsid w:val="00D31B69"/>
    <w:rsid w:val="00D3413B"/>
    <w:rsid w:val="00D34F85"/>
    <w:rsid w:val="00D5031A"/>
    <w:rsid w:val="00D550D5"/>
    <w:rsid w:val="00D64EE0"/>
    <w:rsid w:val="00D71DAF"/>
    <w:rsid w:val="00D838AD"/>
    <w:rsid w:val="00D8746C"/>
    <w:rsid w:val="00D95231"/>
    <w:rsid w:val="00DA0514"/>
    <w:rsid w:val="00DA0D7A"/>
    <w:rsid w:val="00DA39E4"/>
    <w:rsid w:val="00DA3C83"/>
    <w:rsid w:val="00DA563E"/>
    <w:rsid w:val="00DB0F36"/>
    <w:rsid w:val="00DB19B8"/>
    <w:rsid w:val="00DB3466"/>
    <w:rsid w:val="00DB3D51"/>
    <w:rsid w:val="00DB4416"/>
    <w:rsid w:val="00DB540C"/>
    <w:rsid w:val="00DB5AFF"/>
    <w:rsid w:val="00DD2864"/>
    <w:rsid w:val="00DD302D"/>
    <w:rsid w:val="00DE261B"/>
    <w:rsid w:val="00DE7D7C"/>
    <w:rsid w:val="00DF058B"/>
    <w:rsid w:val="00DF41D2"/>
    <w:rsid w:val="00DF6D08"/>
    <w:rsid w:val="00E2082E"/>
    <w:rsid w:val="00E21B28"/>
    <w:rsid w:val="00E22732"/>
    <w:rsid w:val="00E2564B"/>
    <w:rsid w:val="00E3335B"/>
    <w:rsid w:val="00E34FE6"/>
    <w:rsid w:val="00E37F58"/>
    <w:rsid w:val="00E421E4"/>
    <w:rsid w:val="00E50A11"/>
    <w:rsid w:val="00E5337E"/>
    <w:rsid w:val="00E6052C"/>
    <w:rsid w:val="00E61980"/>
    <w:rsid w:val="00E62682"/>
    <w:rsid w:val="00E6561B"/>
    <w:rsid w:val="00E73B23"/>
    <w:rsid w:val="00E87F4B"/>
    <w:rsid w:val="00E901C1"/>
    <w:rsid w:val="00E91F5A"/>
    <w:rsid w:val="00EB23EA"/>
    <w:rsid w:val="00EC11B6"/>
    <w:rsid w:val="00EC4410"/>
    <w:rsid w:val="00EC65B3"/>
    <w:rsid w:val="00ED105B"/>
    <w:rsid w:val="00ED584C"/>
    <w:rsid w:val="00EE0EEE"/>
    <w:rsid w:val="00EE23BC"/>
    <w:rsid w:val="00EE3CEE"/>
    <w:rsid w:val="00F00BC8"/>
    <w:rsid w:val="00F04BF7"/>
    <w:rsid w:val="00F06A0F"/>
    <w:rsid w:val="00F27BC2"/>
    <w:rsid w:val="00F30263"/>
    <w:rsid w:val="00F32E94"/>
    <w:rsid w:val="00F3627C"/>
    <w:rsid w:val="00F52264"/>
    <w:rsid w:val="00F574AC"/>
    <w:rsid w:val="00F67AB1"/>
    <w:rsid w:val="00F81153"/>
    <w:rsid w:val="00F85B76"/>
    <w:rsid w:val="00F96139"/>
    <w:rsid w:val="00FC630C"/>
    <w:rsid w:val="00FD05BB"/>
    <w:rsid w:val="00FD073A"/>
    <w:rsid w:val="00FE3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09290B-A743-47FF-81C1-22EB0B72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before="40" w:after="4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571"/>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74AC"/>
    <w:pPr>
      <w:ind w:left="720"/>
      <w:contextualSpacing/>
    </w:pPr>
  </w:style>
  <w:style w:type="paragraph" w:styleId="Header">
    <w:name w:val="header"/>
    <w:basedOn w:val="Normal"/>
    <w:link w:val="HeaderChar"/>
    <w:uiPriority w:val="99"/>
    <w:unhideWhenUsed/>
    <w:rsid w:val="0082643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26435"/>
  </w:style>
  <w:style w:type="paragraph" w:styleId="Footer">
    <w:name w:val="footer"/>
    <w:basedOn w:val="Normal"/>
    <w:link w:val="FooterChar"/>
    <w:uiPriority w:val="99"/>
    <w:unhideWhenUsed/>
    <w:rsid w:val="0082643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26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84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AutoBVT</cp:lastModifiedBy>
  <cp:revision>10</cp:revision>
  <dcterms:created xsi:type="dcterms:W3CDTF">2020-04-22T14:29:00Z</dcterms:created>
  <dcterms:modified xsi:type="dcterms:W3CDTF">2020-05-13T01:53:00Z</dcterms:modified>
</cp:coreProperties>
</file>